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E" w:rsidRPr="0076011F" w:rsidRDefault="00130D8D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 w:rsidR="004A3D25" w:rsidRPr="0076011F">
        <w:rPr>
          <w:b/>
          <w:bCs/>
          <w:color w:val="auto"/>
          <w:sz w:val="28"/>
          <w:szCs w:val="28"/>
          <w:lang w:val="en-GB"/>
        </w:rPr>
        <w:t xml:space="preserve">A </w:t>
      </w:r>
      <w:r w:rsidRPr="0076011F">
        <w:rPr>
          <w:b/>
          <w:bCs/>
          <w:color w:val="auto"/>
          <w:sz w:val="28"/>
          <w:szCs w:val="28"/>
          <w:lang w:val="en-GB"/>
        </w:rPr>
        <w:t xml:space="preserve"> S E R V I C E</w:t>
      </w:r>
    </w:p>
    <w:p w:rsidR="00E17D4E" w:rsidRPr="00230E38" w:rsidRDefault="00130D8D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i/>
          <w:iCs/>
          <w:color w:val="auto"/>
          <w:sz w:val="28"/>
          <w:szCs w:val="28"/>
          <w:lang w:val="en-GB"/>
        </w:rPr>
      </w:pPr>
      <w:r w:rsidRPr="0076011F">
        <w:rPr>
          <w:b/>
          <w:bCs/>
          <w:i/>
          <w:iCs/>
          <w:color w:val="auto"/>
          <w:sz w:val="28"/>
          <w:szCs w:val="28"/>
          <w:lang w:val="en-GB"/>
        </w:rPr>
        <w:t xml:space="preserve">Reed Exhibitions </w:t>
      </w:r>
      <w:r w:rsidR="004A3D25" w:rsidRPr="0076011F">
        <w:rPr>
          <w:b/>
          <w:bCs/>
          <w:i/>
          <w:iCs/>
          <w:color w:val="auto"/>
          <w:sz w:val="28"/>
          <w:szCs w:val="28"/>
          <w:lang w:val="en-GB"/>
        </w:rPr>
        <w:t>Austria</w:t>
      </w:r>
    </w:p>
    <w:p w:rsidR="007E7245" w:rsidRPr="00230E38" w:rsidRDefault="007E7245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outlineLvl w:val="0"/>
        <w:rPr>
          <w:b/>
          <w:bCs/>
          <w:color w:val="auto"/>
          <w:sz w:val="28"/>
          <w:szCs w:val="28"/>
          <w:lang w:val="en-GB"/>
        </w:rPr>
      </w:pPr>
    </w:p>
    <w:p w:rsidR="009C0661" w:rsidRPr="00230E38" w:rsidRDefault="009C0661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outlineLvl w:val="0"/>
        <w:rPr>
          <w:b/>
          <w:bCs/>
          <w:color w:val="auto"/>
          <w:sz w:val="28"/>
          <w:szCs w:val="28"/>
          <w:lang w:val="en-GB"/>
        </w:rPr>
      </w:pPr>
    </w:p>
    <w:p w:rsidR="00B64C4C" w:rsidRPr="00230E38" w:rsidRDefault="00B64C4C" w:rsidP="00427C51">
      <w:pPr>
        <w:pStyle w:val="berschrift11"/>
        <w:tabs>
          <w:tab w:val="clear" w:pos="8080"/>
          <w:tab w:val="clear" w:pos="8364"/>
          <w:tab w:val="left" w:pos="7518"/>
          <w:tab w:val="left" w:pos="7518"/>
        </w:tabs>
        <w:rPr>
          <w:color w:val="auto"/>
          <w:lang w:val="en-GB"/>
        </w:rPr>
      </w:pPr>
      <w:r w:rsidRPr="00230E38">
        <w:rPr>
          <w:color w:val="auto"/>
          <w:lang w:val="en-GB"/>
        </w:rPr>
        <w:t xml:space="preserve">Messe Wien </w:t>
      </w:r>
      <w:r w:rsidR="004A3D25" w:rsidRPr="00230E38">
        <w:rPr>
          <w:color w:val="auto"/>
          <w:lang w:val="en-GB"/>
        </w:rPr>
        <w:t>is Austria’s First</w:t>
      </w:r>
      <w:r w:rsidRPr="00230E38">
        <w:rPr>
          <w:color w:val="auto"/>
          <w:lang w:val="en-GB"/>
        </w:rPr>
        <w:t xml:space="preserve"> </w:t>
      </w:r>
      <w:r w:rsidR="004A3D25" w:rsidRPr="00230E38">
        <w:rPr>
          <w:color w:val="auto"/>
          <w:lang w:val="en-GB"/>
        </w:rPr>
        <w:t>‘</w:t>
      </w:r>
      <w:r w:rsidRPr="00230E38">
        <w:rPr>
          <w:color w:val="auto"/>
          <w:lang w:val="en-GB"/>
        </w:rPr>
        <w:t>Healthy Venue</w:t>
      </w:r>
      <w:r w:rsidR="004A3D25" w:rsidRPr="00230E38">
        <w:rPr>
          <w:color w:val="auto"/>
          <w:lang w:val="en-GB"/>
        </w:rPr>
        <w:t>’</w:t>
      </w:r>
    </w:p>
    <w:p w:rsidR="00E17D4E" w:rsidRPr="00230E38" w:rsidRDefault="00E17D4E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b/>
          <w:bCs/>
          <w:color w:val="auto"/>
          <w:lang w:val="en-GB"/>
        </w:rPr>
      </w:pPr>
    </w:p>
    <w:p w:rsidR="009C0661" w:rsidRPr="00114108" w:rsidRDefault="004A3D25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color w:val="auto"/>
          <w:lang w:val="en-GB"/>
        </w:rPr>
      </w:pPr>
      <w:r w:rsidRPr="00230E38">
        <w:rPr>
          <w:color w:val="auto"/>
          <w:lang w:val="en-GB"/>
        </w:rPr>
        <w:t>VIENNA</w:t>
      </w:r>
      <w:r w:rsidR="00130D8D" w:rsidRPr="00230E38">
        <w:rPr>
          <w:color w:val="auto"/>
          <w:lang w:val="en-GB"/>
        </w:rPr>
        <w:t xml:space="preserve"> (</w:t>
      </w:r>
      <w:r w:rsidR="000239C7">
        <w:rPr>
          <w:color w:val="auto"/>
          <w:lang w:val="en-GB"/>
        </w:rPr>
        <w:t>20</w:t>
      </w:r>
      <w:r w:rsidRPr="00230E38">
        <w:rPr>
          <w:color w:val="auto"/>
          <w:vertAlign w:val="superscript"/>
          <w:lang w:val="en-GB"/>
        </w:rPr>
        <w:t>th</w:t>
      </w:r>
      <w:r w:rsidRPr="00230E38">
        <w:rPr>
          <w:color w:val="auto"/>
          <w:lang w:val="en-GB"/>
        </w:rPr>
        <w:t xml:space="preserve"> </w:t>
      </w:r>
      <w:r w:rsidR="00783BE5" w:rsidRPr="00230E38">
        <w:rPr>
          <w:color w:val="auto"/>
          <w:lang w:val="en-GB"/>
        </w:rPr>
        <w:t>August</w:t>
      </w:r>
      <w:r w:rsidR="00506A8B" w:rsidRPr="00230E38">
        <w:rPr>
          <w:color w:val="auto"/>
          <w:lang w:val="en-GB"/>
        </w:rPr>
        <w:t xml:space="preserve"> 2018</w:t>
      </w:r>
      <w:r w:rsidR="00130D8D" w:rsidRPr="00230E38">
        <w:rPr>
          <w:color w:val="auto"/>
          <w:lang w:val="en-GB"/>
        </w:rPr>
        <w:t xml:space="preserve">). – </w:t>
      </w:r>
      <w:r w:rsidR="00B831FC" w:rsidRPr="00230E38">
        <w:rPr>
          <w:color w:val="auto"/>
          <w:lang w:val="en-GB"/>
        </w:rPr>
        <w:t xml:space="preserve">Messe Wien </w:t>
      </w:r>
      <w:r w:rsidR="00B831FC" w:rsidRPr="00B7388B">
        <w:rPr>
          <w:color w:val="auto"/>
          <w:lang w:val="en-GB"/>
        </w:rPr>
        <w:t>E</w:t>
      </w:r>
      <w:bookmarkStart w:id="0" w:name="_GoBack"/>
      <w:bookmarkEnd w:id="0"/>
      <w:r w:rsidR="00B831FC" w:rsidRPr="00B7388B">
        <w:rPr>
          <w:color w:val="auto"/>
          <w:lang w:val="en-GB"/>
        </w:rPr>
        <w:t>xhibitions &amp; Congress Center</w:t>
      </w:r>
      <w:r w:rsidR="00230E38" w:rsidRPr="00B7388B">
        <w:rPr>
          <w:color w:val="auto"/>
          <w:lang w:val="en-GB"/>
        </w:rPr>
        <w:t xml:space="preserve">, </w:t>
      </w:r>
      <w:r w:rsidR="00B831FC" w:rsidRPr="00B7388B">
        <w:rPr>
          <w:color w:val="auto"/>
          <w:lang w:val="en-GB"/>
        </w:rPr>
        <w:t xml:space="preserve">run by </w:t>
      </w:r>
      <w:r w:rsidR="007E7245" w:rsidRPr="00B7388B">
        <w:rPr>
          <w:color w:val="auto"/>
          <w:lang w:val="en-GB"/>
        </w:rPr>
        <w:t>Reed Exhibitions</w:t>
      </w:r>
      <w:r w:rsidR="00230E38" w:rsidRPr="00B7388B">
        <w:rPr>
          <w:color w:val="auto"/>
          <w:lang w:val="en-GB"/>
        </w:rPr>
        <w:t xml:space="preserve">, </w:t>
      </w:r>
      <w:r w:rsidR="00B831FC" w:rsidRPr="00B7388B">
        <w:rPr>
          <w:color w:val="auto"/>
          <w:lang w:val="en-GB"/>
        </w:rPr>
        <w:t xml:space="preserve">has just </w:t>
      </w:r>
      <w:r w:rsidR="0059486D" w:rsidRPr="00B7388B">
        <w:rPr>
          <w:color w:val="auto"/>
          <w:lang w:val="en-GB"/>
        </w:rPr>
        <w:t>become the first venue in Austria entitled to call itself a ‘Healthy Venue’ according to the stipulations of the World Obesity Federation</w:t>
      </w:r>
      <w:r w:rsidR="00381276" w:rsidRPr="00B7388B">
        <w:rPr>
          <w:color w:val="auto"/>
          <w:lang w:val="en-GB"/>
        </w:rPr>
        <w:t xml:space="preserve">. </w:t>
      </w:r>
      <w:r w:rsidR="007E7245" w:rsidRPr="00B7388B">
        <w:rPr>
          <w:color w:val="auto"/>
          <w:lang w:val="en-GB"/>
        </w:rPr>
        <w:t>Messe Wien</w:t>
      </w:r>
      <w:r w:rsidR="00460271" w:rsidRPr="00B7388B">
        <w:rPr>
          <w:color w:val="auto"/>
          <w:lang w:val="en-GB"/>
        </w:rPr>
        <w:t xml:space="preserve"> is owned by the </w:t>
      </w:r>
      <w:r w:rsidR="005D5136">
        <w:rPr>
          <w:color w:val="auto"/>
          <w:lang w:val="en-GB"/>
        </w:rPr>
        <w:t>c</w:t>
      </w:r>
      <w:r w:rsidR="00460271" w:rsidRPr="00B7388B">
        <w:rPr>
          <w:color w:val="auto"/>
          <w:lang w:val="en-GB"/>
        </w:rPr>
        <w:t>ity of Vienna</w:t>
      </w:r>
      <w:r w:rsidR="00B7388B" w:rsidRPr="00B7388B">
        <w:rPr>
          <w:color w:val="auto"/>
          <w:lang w:val="en-GB"/>
        </w:rPr>
        <w:t xml:space="preserve"> and</w:t>
      </w:r>
      <w:r w:rsidR="009C0661" w:rsidRPr="00B7388B">
        <w:rPr>
          <w:color w:val="auto"/>
          <w:lang w:val="en-GB"/>
        </w:rPr>
        <w:t xml:space="preserve"> </w:t>
      </w:r>
      <w:r w:rsidR="00460271" w:rsidRPr="00B7388B">
        <w:rPr>
          <w:color w:val="auto"/>
          <w:lang w:val="en-GB"/>
        </w:rPr>
        <w:t xml:space="preserve">administered by </w:t>
      </w:r>
      <w:r w:rsidR="005D5136" w:rsidRPr="005D5136">
        <w:rPr>
          <w:color w:val="auto"/>
          <w:lang w:val="en-GB"/>
        </w:rPr>
        <w:t xml:space="preserve">MBG </w:t>
      </w:r>
      <w:r w:rsidR="00460271" w:rsidRPr="005D5136">
        <w:rPr>
          <w:color w:val="auto"/>
          <w:lang w:val="en-GB"/>
        </w:rPr>
        <w:t>(</w:t>
      </w:r>
      <w:r w:rsidR="005D5136" w:rsidRPr="005D5136">
        <w:rPr>
          <w:color w:val="auto"/>
          <w:lang w:val="en-GB"/>
        </w:rPr>
        <w:t>Wiener Messe Besitz GmbH</w:t>
      </w:r>
      <w:r w:rsidR="00460271" w:rsidRPr="005D5136">
        <w:rPr>
          <w:color w:val="auto"/>
          <w:lang w:val="en-GB"/>
        </w:rPr>
        <w:t>), an organisation within the Vienna</w:t>
      </w:r>
      <w:r w:rsidR="009C0661" w:rsidRPr="005D5136">
        <w:rPr>
          <w:color w:val="auto"/>
          <w:lang w:val="en-GB"/>
        </w:rPr>
        <w:t xml:space="preserve"> Holding</w:t>
      </w:r>
      <w:r w:rsidR="00460271" w:rsidRPr="005D5136">
        <w:rPr>
          <w:color w:val="auto"/>
          <w:lang w:val="en-GB"/>
        </w:rPr>
        <w:t xml:space="preserve"> </w:t>
      </w:r>
      <w:r w:rsidR="009C0661" w:rsidRPr="005D5136">
        <w:rPr>
          <w:color w:val="auto"/>
          <w:lang w:val="en-GB"/>
        </w:rPr>
        <w:t>Gr</w:t>
      </w:r>
      <w:r w:rsidR="00460271" w:rsidRPr="005D5136">
        <w:rPr>
          <w:color w:val="auto"/>
          <w:lang w:val="en-GB"/>
        </w:rPr>
        <w:t>oup</w:t>
      </w:r>
      <w:r w:rsidR="00D50B76" w:rsidRPr="005D5136">
        <w:rPr>
          <w:color w:val="auto"/>
          <w:lang w:val="en-GB"/>
        </w:rPr>
        <w:t>. It</w:t>
      </w:r>
      <w:r w:rsidR="00460271" w:rsidRPr="005D5136">
        <w:rPr>
          <w:color w:val="auto"/>
          <w:lang w:val="en-GB"/>
        </w:rPr>
        <w:t xml:space="preserve"> is presently one of just </w:t>
      </w:r>
      <w:r w:rsidR="006C4E06" w:rsidRPr="005D5136">
        <w:rPr>
          <w:color w:val="auto"/>
          <w:lang w:val="en-GB"/>
        </w:rPr>
        <w:t>four</w:t>
      </w:r>
      <w:r w:rsidR="007E7245" w:rsidRPr="005D5136">
        <w:rPr>
          <w:color w:val="auto"/>
          <w:lang w:val="en-GB"/>
        </w:rPr>
        <w:t xml:space="preserve"> </w:t>
      </w:r>
      <w:r w:rsidR="005D5136" w:rsidRPr="005D5136">
        <w:rPr>
          <w:color w:val="auto"/>
          <w:lang w:val="en-GB"/>
        </w:rPr>
        <w:t>h</w:t>
      </w:r>
      <w:r w:rsidR="007E7245" w:rsidRPr="005D5136">
        <w:rPr>
          <w:color w:val="auto"/>
          <w:lang w:val="en-GB"/>
        </w:rPr>
        <w:t xml:space="preserve">ealthy </w:t>
      </w:r>
      <w:r w:rsidR="005D5136" w:rsidRPr="005D5136">
        <w:rPr>
          <w:color w:val="auto"/>
          <w:lang w:val="en-GB"/>
        </w:rPr>
        <w:t>v</w:t>
      </w:r>
      <w:r w:rsidR="007E7245" w:rsidRPr="005D5136">
        <w:rPr>
          <w:color w:val="auto"/>
          <w:lang w:val="en-GB"/>
        </w:rPr>
        <w:t>enues in Europ</w:t>
      </w:r>
      <w:r w:rsidR="00D50B76" w:rsidRPr="005D5136">
        <w:rPr>
          <w:color w:val="auto"/>
          <w:lang w:val="en-GB"/>
        </w:rPr>
        <w:t>e</w:t>
      </w:r>
      <w:r w:rsidR="005D5136" w:rsidRPr="005D5136">
        <w:rPr>
          <w:color w:val="auto"/>
          <w:lang w:val="en-GB"/>
        </w:rPr>
        <w:t>,</w:t>
      </w:r>
      <w:r w:rsidR="00A401D6" w:rsidRPr="005D5136">
        <w:rPr>
          <w:color w:val="auto"/>
          <w:lang w:val="en-GB"/>
        </w:rPr>
        <w:t xml:space="preserve"> </w:t>
      </w:r>
      <w:r w:rsidR="00D50B76" w:rsidRPr="005D5136">
        <w:rPr>
          <w:color w:val="auto"/>
          <w:lang w:val="en-GB"/>
        </w:rPr>
        <w:t>a</w:t>
      </w:r>
      <w:r w:rsidR="00A401D6" w:rsidRPr="005D5136">
        <w:rPr>
          <w:color w:val="auto"/>
          <w:lang w:val="en-GB"/>
        </w:rPr>
        <w:t xml:space="preserve">nd </w:t>
      </w:r>
      <w:r w:rsidR="005D5136" w:rsidRPr="005D5136">
        <w:rPr>
          <w:color w:val="auto"/>
          <w:lang w:val="en-GB"/>
        </w:rPr>
        <w:t xml:space="preserve">indeed </w:t>
      </w:r>
      <w:r w:rsidR="00797197" w:rsidRPr="005D5136">
        <w:rPr>
          <w:color w:val="auto"/>
          <w:lang w:val="en-GB"/>
        </w:rPr>
        <w:t xml:space="preserve">only </w:t>
      </w:r>
      <w:r w:rsidR="00D50B76" w:rsidRPr="005D5136">
        <w:rPr>
          <w:color w:val="auto"/>
          <w:lang w:val="en-GB"/>
        </w:rPr>
        <w:t>th</w:t>
      </w:r>
      <w:r w:rsidR="005474A5" w:rsidRPr="005D5136">
        <w:rPr>
          <w:color w:val="auto"/>
          <w:lang w:val="en-GB"/>
        </w:rPr>
        <w:t>e</w:t>
      </w:r>
      <w:r w:rsidR="00A401D6" w:rsidRPr="005D5136">
        <w:rPr>
          <w:color w:val="auto"/>
          <w:lang w:val="en-GB"/>
        </w:rPr>
        <w:t xml:space="preserve"> </w:t>
      </w:r>
      <w:r w:rsidR="00797197" w:rsidRPr="005D5136">
        <w:rPr>
          <w:color w:val="auto"/>
          <w:lang w:val="en-GB"/>
        </w:rPr>
        <w:t>fifth in the world</w:t>
      </w:r>
      <w:r w:rsidR="007E7245" w:rsidRPr="005D5136">
        <w:rPr>
          <w:color w:val="auto"/>
          <w:lang w:val="en-GB"/>
        </w:rPr>
        <w:t xml:space="preserve">. </w:t>
      </w:r>
      <w:r w:rsidR="001836DB" w:rsidRPr="005D5136">
        <w:rPr>
          <w:color w:val="auto"/>
          <w:lang w:val="en-GB"/>
        </w:rPr>
        <w:t>“We are very proud to</w:t>
      </w:r>
      <w:r w:rsidR="002348E6" w:rsidRPr="005D5136">
        <w:rPr>
          <w:color w:val="auto"/>
          <w:lang w:val="en-GB"/>
        </w:rPr>
        <w:t xml:space="preserve"> be domestic pioneers</w:t>
      </w:r>
      <w:r w:rsidR="00EC5B0F" w:rsidRPr="005D5136">
        <w:rPr>
          <w:color w:val="auto"/>
          <w:lang w:val="en-GB"/>
        </w:rPr>
        <w:t xml:space="preserve"> </w:t>
      </w:r>
      <w:r w:rsidR="002348E6" w:rsidRPr="005D5136">
        <w:rPr>
          <w:color w:val="auto"/>
          <w:lang w:val="en-GB"/>
        </w:rPr>
        <w:t>i</w:t>
      </w:r>
      <w:r w:rsidR="009C2550" w:rsidRPr="005D5136">
        <w:rPr>
          <w:color w:val="auto"/>
          <w:lang w:val="en-GB"/>
        </w:rPr>
        <w:t xml:space="preserve">n </w:t>
      </w:r>
      <w:r w:rsidR="002348E6" w:rsidRPr="005D5136">
        <w:rPr>
          <w:color w:val="auto"/>
          <w:lang w:val="en-GB"/>
        </w:rPr>
        <w:t>the field of</w:t>
      </w:r>
      <w:r w:rsidR="009C2550" w:rsidRPr="005D5136">
        <w:rPr>
          <w:color w:val="auto"/>
          <w:lang w:val="en-GB"/>
        </w:rPr>
        <w:t xml:space="preserve"> </w:t>
      </w:r>
      <w:r w:rsidR="002348E6" w:rsidRPr="005D5136">
        <w:rPr>
          <w:color w:val="auto"/>
          <w:lang w:val="en-GB"/>
        </w:rPr>
        <w:t>healthy events”</w:t>
      </w:r>
      <w:r w:rsidR="009C2550" w:rsidRPr="005D5136">
        <w:rPr>
          <w:color w:val="auto"/>
          <w:lang w:val="en-GB"/>
        </w:rPr>
        <w:t xml:space="preserve">, </w:t>
      </w:r>
      <w:r w:rsidR="00553EC3" w:rsidRPr="005D5136">
        <w:rPr>
          <w:color w:val="auto"/>
          <w:lang w:val="en-GB"/>
        </w:rPr>
        <w:t xml:space="preserve">enthused </w:t>
      </w:r>
      <w:r w:rsidR="009C2550" w:rsidRPr="005D5136">
        <w:rPr>
          <w:color w:val="auto"/>
          <w:lang w:val="en-GB"/>
        </w:rPr>
        <w:t xml:space="preserve">Benedikt Binder-Krieglstein, CEO </w:t>
      </w:r>
      <w:r w:rsidR="00553EC3" w:rsidRPr="005D5136">
        <w:rPr>
          <w:color w:val="auto"/>
          <w:lang w:val="en-GB"/>
        </w:rPr>
        <w:t>of</w:t>
      </w:r>
      <w:r w:rsidR="009C2550" w:rsidRPr="005D5136">
        <w:rPr>
          <w:color w:val="auto"/>
          <w:lang w:val="en-GB"/>
        </w:rPr>
        <w:t xml:space="preserve"> Reed </w:t>
      </w:r>
      <w:r w:rsidR="009C2550" w:rsidRPr="00114108">
        <w:rPr>
          <w:color w:val="auto"/>
          <w:lang w:val="en-GB"/>
        </w:rPr>
        <w:t xml:space="preserve">Exhibitions Österreich. </w:t>
      </w:r>
    </w:p>
    <w:p w:rsidR="009C0661" w:rsidRPr="00114108" w:rsidRDefault="009C0661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color w:val="auto"/>
          <w:lang w:val="en-GB"/>
        </w:rPr>
      </w:pPr>
    </w:p>
    <w:p w:rsidR="00E557BE" w:rsidRPr="00114108" w:rsidRDefault="002348E6" w:rsidP="00EC5B0F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color w:val="auto"/>
          <w:lang w:val="en-GB"/>
        </w:rPr>
      </w:pPr>
      <w:r w:rsidRPr="00114108">
        <w:rPr>
          <w:color w:val="auto"/>
          <w:lang w:val="en-GB"/>
        </w:rPr>
        <w:t>It’s not uncommon to see people grabbing unhealthy snacks and sugary drinks at trade fairs</w:t>
      </w:r>
      <w:r w:rsidR="00150006" w:rsidRPr="00114108">
        <w:rPr>
          <w:color w:val="auto"/>
          <w:lang w:val="en-GB"/>
        </w:rPr>
        <w:t xml:space="preserve">, </w:t>
      </w:r>
      <w:r w:rsidRPr="00114108">
        <w:rPr>
          <w:color w:val="auto"/>
          <w:lang w:val="en-GB"/>
        </w:rPr>
        <w:t>c</w:t>
      </w:r>
      <w:r w:rsidR="00150006" w:rsidRPr="00114108">
        <w:rPr>
          <w:color w:val="auto"/>
          <w:lang w:val="en-GB"/>
        </w:rPr>
        <w:t>ongresse</w:t>
      </w:r>
      <w:r w:rsidRPr="00114108">
        <w:rPr>
          <w:color w:val="auto"/>
          <w:lang w:val="en-GB"/>
        </w:rPr>
        <w:t>s</w:t>
      </w:r>
      <w:r w:rsidR="00150006" w:rsidRPr="00114108">
        <w:rPr>
          <w:color w:val="auto"/>
          <w:lang w:val="en-GB"/>
        </w:rPr>
        <w:t xml:space="preserve"> </w:t>
      </w:r>
      <w:r w:rsidRPr="00114108">
        <w:rPr>
          <w:color w:val="auto"/>
          <w:lang w:val="en-GB"/>
        </w:rPr>
        <w:t>a</w:t>
      </w:r>
      <w:r w:rsidR="00150006" w:rsidRPr="00114108">
        <w:rPr>
          <w:color w:val="auto"/>
          <w:lang w:val="en-GB"/>
        </w:rPr>
        <w:t xml:space="preserve">nd </w:t>
      </w:r>
      <w:r w:rsidRPr="00114108">
        <w:rPr>
          <w:color w:val="auto"/>
          <w:lang w:val="en-GB"/>
        </w:rPr>
        <w:t>m</w:t>
      </w:r>
      <w:r w:rsidR="007A311C" w:rsidRPr="00114108">
        <w:rPr>
          <w:color w:val="auto"/>
          <w:lang w:val="en-GB"/>
        </w:rPr>
        <w:t>eetings</w:t>
      </w:r>
      <w:r w:rsidR="002B111F" w:rsidRPr="00114108">
        <w:rPr>
          <w:color w:val="auto"/>
          <w:lang w:val="en-GB"/>
        </w:rPr>
        <w:t xml:space="preserve"> – both participants</w:t>
      </w:r>
      <w:r w:rsidR="00BB20C4" w:rsidRPr="00114108">
        <w:rPr>
          <w:color w:val="auto"/>
          <w:vertAlign w:val="superscript"/>
          <w:lang w:val="en-GB"/>
        </w:rPr>
        <w:t>*)</w:t>
      </w:r>
      <w:r w:rsidR="005B618A" w:rsidRPr="00114108">
        <w:rPr>
          <w:color w:val="auto"/>
          <w:lang w:val="en-GB"/>
        </w:rPr>
        <w:t xml:space="preserve"> </w:t>
      </w:r>
      <w:r w:rsidR="002B111F" w:rsidRPr="00114108">
        <w:rPr>
          <w:color w:val="auto"/>
          <w:lang w:val="en-GB"/>
        </w:rPr>
        <w:t>and staff</w:t>
      </w:r>
      <w:r w:rsidR="009C2550" w:rsidRPr="00114108">
        <w:rPr>
          <w:color w:val="auto"/>
          <w:lang w:val="en-GB"/>
        </w:rPr>
        <w:t xml:space="preserve">. </w:t>
      </w:r>
      <w:r w:rsidR="001E5AD0" w:rsidRPr="00114108">
        <w:rPr>
          <w:color w:val="auto"/>
          <w:lang w:val="en-GB"/>
        </w:rPr>
        <w:t xml:space="preserve">Many are under too much </w:t>
      </w:r>
      <w:r w:rsidR="00114108" w:rsidRPr="00114108">
        <w:rPr>
          <w:color w:val="auto"/>
          <w:lang w:val="en-GB"/>
        </w:rPr>
        <w:t>pressure</w:t>
      </w:r>
      <w:r w:rsidR="001E5AD0" w:rsidRPr="00114108">
        <w:rPr>
          <w:color w:val="auto"/>
          <w:lang w:val="en-GB"/>
        </w:rPr>
        <w:t xml:space="preserve"> to get </w:t>
      </w:r>
      <w:r w:rsidR="00114108" w:rsidRPr="00114108">
        <w:rPr>
          <w:color w:val="auto"/>
          <w:lang w:val="en-GB"/>
        </w:rPr>
        <w:t>enough</w:t>
      </w:r>
      <w:r w:rsidR="001E5AD0" w:rsidRPr="00114108">
        <w:rPr>
          <w:color w:val="auto"/>
          <w:lang w:val="en-GB"/>
        </w:rPr>
        <w:t xml:space="preserve"> exercise and are exposed to artificial light for the entire event</w:t>
      </w:r>
      <w:r w:rsidR="00114108" w:rsidRPr="00114108">
        <w:rPr>
          <w:color w:val="auto"/>
          <w:lang w:val="en-GB"/>
        </w:rPr>
        <w:t xml:space="preserve"> – </w:t>
      </w:r>
      <w:r w:rsidR="001E5AD0" w:rsidRPr="00114108">
        <w:rPr>
          <w:color w:val="auto"/>
          <w:lang w:val="en-GB"/>
        </w:rPr>
        <w:t>which</w:t>
      </w:r>
      <w:r w:rsidR="00114108" w:rsidRPr="00114108">
        <w:rPr>
          <w:color w:val="auto"/>
          <w:lang w:val="en-GB"/>
        </w:rPr>
        <w:t xml:space="preserve">, in turn, </w:t>
      </w:r>
      <w:r w:rsidR="001E5AD0" w:rsidRPr="00114108">
        <w:rPr>
          <w:color w:val="auto"/>
          <w:lang w:val="en-GB"/>
        </w:rPr>
        <w:t>causes even more stress</w:t>
      </w:r>
      <w:r w:rsidR="001C5AA6" w:rsidRPr="00114108">
        <w:rPr>
          <w:color w:val="auto"/>
          <w:lang w:val="en-GB"/>
        </w:rPr>
        <w:t xml:space="preserve"> </w:t>
      </w:r>
      <w:r w:rsidR="0095727A" w:rsidRPr="00114108">
        <w:rPr>
          <w:color w:val="auto"/>
          <w:lang w:val="en-GB"/>
        </w:rPr>
        <w:t>and diminishes any sense of wellbeing</w:t>
      </w:r>
      <w:r w:rsidR="001C5AA6" w:rsidRPr="00114108">
        <w:rPr>
          <w:color w:val="auto"/>
          <w:lang w:val="en-GB"/>
        </w:rPr>
        <w:t>.</w:t>
      </w:r>
      <w:r w:rsidR="00150006" w:rsidRPr="00114108">
        <w:rPr>
          <w:color w:val="auto"/>
          <w:lang w:val="en-GB"/>
        </w:rPr>
        <w:t xml:space="preserve"> </w:t>
      </w:r>
      <w:r w:rsidR="00114108" w:rsidRPr="00114108">
        <w:rPr>
          <w:color w:val="auto"/>
          <w:lang w:val="en-GB"/>
        </w:rPr>
        <w:t>Consequently</w:t>
      </w:r>
      <w:r w:rsidR="002A59D3" w:rsidRPr="00114108">
        <w:rPr>
          <w:color w:val="auto"/>
          <w:lang w:val="en-GB"/>
        </w:rPr>
        <w:t xml:space="preserve">, in the past few months, as the operators of Messe Wien, </w:t>
      </w:r>
      <w:r w:rsidR="007A311C" w:rsidRPr="00114108">
        <w:rPr>
          <w:color w:val="auto"/>
          <w:lang w:val="en-GB"/>
        </w:rPr>
        <w:t xml:space="preserve">Reed Exhibitions </w:t>
      </w:r>
      <w:r w:rsidR="002A59D3" w:rsidRPr="00114108">
        <w:rPr>
          <w:color w:val="auto"/>
          <w:lang w:val="en-GB"/>
        </w:rPr>
        <w:t>has</w:t>
      </w:r>
      <w:r w:rsidR="00114108" w:rsidRPr="00114108">
        <w:rPr>
          <w:color w:val="auto"/>
          <w:lang w:val="en-GB"/>
        </w:rPr>
        <w:t xml:space="preserve"> been</w:t>
      </w:r>
      <w:r w:rsidR="002A59D3" w:rsidRPr="00114108">
        <w:rPr>
          <w:color w:val="auto"/>
          <w:lang w:val="en-GB"/>
        </w:rPr>
        <w:t xml:space="preserve"> cooperat</w:t>
      </w:r>
      <w:r w:rsidR="00114108" w:rsidRPr="00114108">
        <w:rPr>
          <w:color w:val="auto"/>
          <w:lang w:val="en-GB"/>
        </w:rPr>
        <w:t>ing</w:t>
      </w:r>
      <w:r w:rsidR="002A59D3" w:rsidRPr="00114108">
        <w:rPr>
          <w:color w:val="auto"/>
          <w:lang w:val="en-GB"/>
        </w:rPr>
        <w:t xml:space="preserve"> with the</w:t>
      </w:r>
      <w:r w:rsidR="00EC5B0F" w:rsidRPr="00114108">
        <w:rPr>
          <w:color w:val="auto"/>
          <w:lang w:val="en-GB"/>
        </w:rPr>
        <w:t xml:space="preserve"> World Obesity Federation</w:t>
      </w:r>
      <w:r w:rsidR="002A59D3" w:rsidRPr="00114108">
        <w:rPr>
          <w:color w:val="auto"/>
          <w:lang w:val="en-GB"/>
        </w:rPr>
        <w:t xml:space="preserve"> to</w:t>
      </w:r>
      <w:r w:rsidR="00EC5B0F" w:rsidRPr="00114108">
        <w:rPr>
          <w:color w:val="auto"/>
          <w:lang w:val="en-GB"/>
        </w:rPr>
        <w:t xml:space="preserve"> </w:t>
      </w:r>
      <w:r w:rsidR="002A59D3" w:rsidRPr="00114108">
        <w:rPr>
          <w:color w:val="auto"/>
          <w:lang w:val="en-GB"/>
        </w:rPr>
        <w:t xml:space="preserve">comply with all criteria </w:t>
      </w:r>
      <w:r w:rsidR="00114108" w:rsidRPr="00114108">
        <w:rPr>
          <w:color w:val="auto"/>
          <w:lang w:val="en-GB"/>
        </w:rPr>
        <w:t>required to be awarded</w:t>
      </w:r>
      <w:r w:rsidR="00EC5B0F" w:rsidRPr="00114108">
        <w:rPr>
          <w:color w:val="auto"/>
          <w:lang w:val="en-GB"/>
        </w:rPr>
        <w:t xml:space="preserve"> </w:t>
      </w:r>
      <w:r w:rsidR="00114108" w:rsidRPr="00114108">
        <w:rPr>
          <w:color w:val="auto"/>
          <w:lang w:val="en-GB"/>
        </w:rPr>
        <w:t>‘H</w:t>
      </w:r>
      <w:r w:rsidR="00A615C1" w:rsidRPr="00114108">
        <w:rPr>
          <w:color w:val="auto"/>
          <w:lang w:val="en-GB"/>
        </w:rPr>
        <w:t xml:space="preserve">ealthy </w:t>
      </w:r>
      <w:r w:rsidR="00114108" w:rsidRPr="00114108">
        <w:rPr>
          <w:color w:val="auto"/>
          <w:lang w:val="en-GB"/>
        </w:rPr>
        <w:t>V</w:t>
      </w:r>
      <w:r w:rsidR="00A615C1" w:rsidRPr="00114108">
        <w:rPr>
          <w:color w:val="auto"/>
          <w:lang w:val="en-GB"/>
        </w:rPr>
        <w:t>enue</w:t>
      </w:r>
      <w:r w:rsidR="00114108" w:rsidRPr="00114108">
        <w:rPr>
          <w:color w:val="auto"/>
          <w:lang w:val="en-GB"/>
        </w:rPr>
        <w:t>’</w:t>
      </w:r>
      <w:r w:rsidR="002A59D3" w:rsidRPr="00114108">
        <w:rPr>
          <w:color w:val="auto"/>
          <w:lang w:val="en-GB"/>
        </w:rPr>
        <w:t xml:space="preserve"> status</w:t>
      </w:r>
      <w:r w:rsidR="00EC5B0F" w:rsidRPr="00114108">
        <w:rPr>
          <w:color w:val="auto"/>
          <w:lang w:val="en-GB"/>
        </w:rPr>
        <w:t xml:space="preserve">. </w:t>
      </w:r>
      <w:r w:rsidR="00EE1017" w:rsidRPr="00114108">
        <w:rPr>
          <w:color w:val="auto"/>
          <w:lang w:val="en-GB"/>
        </w:rPr>
        <w:t xml:space="preserve">“Close proximity to the Wiener Prater park, </w:t>
      </w:r>
      <w:r w:rsidR="00FE0EFC" w:rsidRPr="00114108">
        <w:rPr>
          <w:color w:val="auto"/>
          <w:lang w:val="en-GB"/>
        </w:rPr>
        <w:t xml:space="preserve">the </w:t>
      </w:r>
      <w:r w:rsidR="00114108" w:rsidRPr="00114108">
        <w:rPr>
          <w:color w:val="auto"/>
          <w:lang w:val="en-GB"/>
        </w:rPr>
        <w:t xml:space="preserve">city’s very own </w:t>
      </w:r>
      <w:r w:rsidR="00FE0EFC" w:rsidRPr="00114108">
        <w:rPr>
          <w:color w:val="auto"/>
          <w:lang w:val="en-GB"/>
        </w:rPr>
        <w:t xml:space="preserve">verdant </w:t>
      </w:r>
      <w:r w:rsidR="00114108" w:rsidRPr="00114108">
        <w:rPr>
          <w:color w:val="auto"/>
          <w:lang w:val="en-GB"/>
        </w:rPr>
        <w:t xml:space="preserve">inner-city </w:t>
      </w:r>
      <w:r w:rsidR="00FE0EFC" w:rsidRPr="00114108">
        <w:rPr>
          <w:color w:val="auto"/>
          <w:lang w:val="en-GB"/>
        </w:rPr>
        <w:t>oasis, was a further source of inspiration on the road to becoming a</w:t>
      </w:r>
      <w:r w:rsidR="009C0661" w:rsidRPr="00114108">
        <w:rPr>
          <w:color w:val="auto"/>
          <w:lang w:val="en-GB"/>
        </w:rPr>
        <w:t xml:space="preserve"> </w:t>
      </w:r>
      <w:r w:rsidR="00FE0EFC" w:rsidRPr="00114108">
        <w:rPr>
          <w:color w:val="auto"/>
          <w:lang w:val="en-GB"/>
        </w:rPr>
        <w:t>h</w:t>
      </w:r>
      <w:r w:rsidR="009C0661" w:rsidRPr="00114108">
        <w:rPr>
          <w:color w:val="auto"/>
          <w:lang w:val="en-GB"/>
        </w:rPr>
        <w:t xml:space="preserve">ealthy </w:t>
      </w:r>
      <w:r w:rsidR="00FE0EFC" w:rsidRPr="00114108">
        <w:rPr>
          <w:color w:val="auto"/>
          <w:lang w:val="en-GB"/>
        </w:rPr>
        <w:t>v</w:t>
      </w:r>
      <w:r w:rsidR="009C0661" w:rsidRPr="00114108">
        <w:rPr>
          <w:color w:val="auto"/>
          <w:lang w:val="en-GB"/>
        </w:rPr>
        <w:t xml:space="preserve">enue. </w:t>
      </w:r>
      <w:r w:rsidR="002D0C63" w:rsidRPr="00114108">
        <w:rPr>
          <w:color w:val="auto"/>
          <w:lang w:val="en-GB"/>
        </w:rPr>
        <w:t>Now</w:t>
      </w:r>
      <w:r w:rsidR="0061382A" w:rsidRPr="00114108">
        <w:rPr>
          <w:color w:val="auto"/>
          <w:lang w:val="en-GB"/>
        </w:rPr>
        <w:t>, together with our partners and customers,</w:t>
      </w:r>
      <w:r w:rsidR="002D0C63" w:rsidRPr="00114108">
        <w:rPr>
          <w:color w:val="auto"/>
          <w:lang w:val="en-GB"/>
        </w:rPr>
        <w:t xml:space="preserve"> we</w:t>
      </w:r>
      <w:r w:rsidR="001813BA" w:rsidRPr="00114108">
        <w:rPr>
          <w:color w:val="auto"/>
          <w:lang w:val="en-GB"/>
        </w:rPr>
        <w:t xml:space="preserve"> are looking forward to the implementation phase </w:t>
      </w:r>
      <w:r w:rsidR="0061382A" w:rsidRPr="00114108">
        <w:rPr>
          <w:color w:val="auto"/>
          <w:lang w:val="en-GB"/>
        </w:rPr>
        <w:t>– to offering more healthy catering</w:t>
      </w:r>
      <w:r w:rsidR="00114108" w:rsidRPr="00114108">
        <w:rPr>
          <w:color w:val="auto"/>
          <w:lang w:val="en-GB"/>
        </w:rPr>
        <w:t>,</w:t>
      </w:r>
      <w:r w:rsidR="0061382A" w:rsidRPr="00114108">
        <w:rPr>
          <w:color w:val="auto"/>
          <w:lang w:val="en-GB"/>
        </w:rPr>
        <w:t xml:space="preserve"> and encouraging people to take more exercise at fairs and congresses</w:t>
      </w:r>
      <w:r w:rsidR="009C2550" w:rsidRPr="00114108">
        <w:rPr>
          <w:color w:val="auto"/>
          <w:lang w:val="en-GB"/>
        </w:rPr>
        <w:t xml:space="preserve">. </w:t>
      </w:r>
      <w:r w:rsidR="00C33332" w:rsidRPr="00114108">
        <w:rPr>
          <w:color w:val="auto"/>
          <w:lang w:val="en-GB"/>
        </w:rPr>
        <w:t xml:space="preserve">This is our contribution </w:t>
      </w:r>
      <w:r w:rsidR="009B65BE" w:rsidRPr="00114108">
        <w:rPr>
          <w:color w:val="auto"/>
          <w:lang w:val="en-GB"/>
        </w:rPr>
        <w:t>in the battle against unhealthy habits and diets in the event</w:t>
      </w:r>
      <w:r w:rsidR="00114108">
        <w:rPr>
          <w:color w:val="auto"/>
          <w:lang w:val="en-GB"/>
        </w:rPr>
        <w:t>s</w:t>
      </w:r>
      <w:r w:rsidR="009B65BE" w:rsidRPr="00114108">
        <w:rPr>
          <w:color w:val="auto"/>
          <w:lang w:val="en-GB"/>
        </w:rPr>
        <w:t xml:space="preserve"> industry”, Mr. Binder-Krieglstein explains</w:t>
      </w:r>
      <w:r w:rsidR="00A615C1" w:rsidRPr="00114108">
        <w:rPr>
          <w:color w:val="auto"/>
          <w:lang w:val="en-GB"/>
        </w:rPr>
        <w:t xml:space="preserve">. </w:t>
      </w:r>
    </w:p>
    <w:p w:rsidR="00A401D6" w:rsidRPr="00114108" w:rsidRDefault="00143736" w:rsidP="00A401D6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  <w:rPr>
          <w:color w:val="auto"/>
          <w:lang w:val="en-GB"/>
        </w:rPr>
      </w:pPr>
      <w:r w:rsidRPr="00114108">
        <w:rPr>
          <w:color w:val="auto"/>
          <w:lang w:val="en-GB"/>
        </w:rPr>
        <w:t>Healthier Fairs</w:t>
      </w:r>
      <w:r w:rsidR="00A401D6" w:rsidRPr="00114108">
        <w:rPr>
          <w:color w:val="auto"/>
          <w:lang w:val="en-GB"/>
        </w:rPr>
        <w:t xml:space="preserve"> </w:t>
      </w:r>
      <w:r w:rsidRPr="00114108">
        <w:rPr>
          <w:color w:val="auto"/>
          <w:lang w:val="en-GB"/>
        </w:rPr>
        <w:t>a</w:t>
      </w:r>
      <w:r w:rsidR="00A401D6" w:rsidRPr="00114108">
        <w:rPr>
          <w:color w:val="auto"/>
          <w:lang w:val="en-GB"/>
        </w:rPr>
        <w:t xml:space="preserve">nd </w:t>
      </w:r>
      <w:r w:rsidRPr="00114108">
        <w:rPr>
          <w:color w:val="auto"/>
          <w:lang w:val="en-GB"/>
        </w:rPr>
        <w:t>Congresses</w:t>
      </w:r>
    </w:p>
    <w:p w:rsidR="00B427D4" w:rsidRPr="006E0BDC" w:rsidRDefault="00D96370" w:rsidP="009C0661">
      <w:pPr>
        <w:pStyle w:val="Standard1"/>
        <w:tabs>
          <w:tab w:val="left" w:pos="7518"/>
          <w:tab w:val="left" w:pos="7518"/>
        </w:tabs>
        <w:rPr>
          <w:color w:val="auto"/>
          <w:lang w:val="en-GB"/>
        </w:rPr>
      </w:pPr>
      <w:r w:rsidRPr="00114108">
        <w:rPr>
          <w:color w:val="auto"/>
          <w:lang w:val="en-GB"/>
        </w:rPr>
        <w:t>In its role as a h</w:t>
      </w:r>
      <w:r w:rsidR="00A401D6" w:rsidRPr="00114108">
        <w:rPr>
          <w:color w:val="auto"/>
          <w:lang w:val="en-GB"/>
        </w:rPr>
        <w:t xml:space="preserve">ealthy </w:t>
      </w:r>
      <w:r w:rsidRPr="00114108">
        <w:rPr>
          <w:color w:val="auto"/>
          <w:lang w:val="en-GB"/>
        </w:rPr>
        <w:t>v</w:t>
      </w:r>
      <w:r w:rsidR="00A401D6" w:rsidRPr="00114108">
        <w:rPr>
          <w:color w:val="auto"/>
          <w:lang w:val="en-GB"/>
        </w:rPr>
        <w:t>enue</w:t>
      </w:r>
      <w:r w:rsidRPr="00114108">
        <w:rPr>
          <w:color w:val="auto"/>
          <w:lang w:val="en-GB"/>
        </w:rPr>
        <w:t xml:space="preserve">, </w:t>
      </w:r>
      <w:r w:rsidR="00A615C1" w:rsidRPr="00114108">
        <w:rPr>
          <w:color w:val="auto"/>
          <w:lang w:val="en-GB"/>
        </w:rPr>
        <w:t xml:space="preserve">Messe Wien </w:t>
      </w:r>
      <w:r w:rsidRPr="00114108">
        <w:rPr>
          <w:color w:val="auto"/>
          <w:lang w:val="en-GB"/>
        </w:rPr>
        <w:t xml:space="preserve">encourages </w:t>
      </w:r>
      <w:r w:rsidR="00AF3224" w:rsidRPr="00114108">
        <w:rPr>
          <w:color w:val="auto"/>
          <w:lang w:val="en-GB"/>
        </w:rPr>
        <w:t>visitors and staff to live more healthily</w:t>
      </w:r>
      <w:r w:rsidR="00B811F1" w:rsidRPr="00114108">
        <w:rPr>
          <w:color w:val="auto"/>
          <w:lang w:val="en-GB"/>
        </w:rPr>
        <w:t xml:space="preserve"> during events</w:t>
      </w:r>
      <w:r w:rsidR="000868E3" w:rsidRPr="00114108">
        <w:rPr>
          <w:color w:val="auto"/>
          <w:lang w:val="en-GB"/>
        </w:rPr>
        <w:t xml:space="preserve">, </w:t>
      </w:r>
      <w:r w:rsidR="00114108">
        <w:rPr>
          <w:color w:val="auto"/>
          <w:lang w:val="en-GB"/>
        </w:rPr>
        <w:t xml:space="preserve">thus </w:t>
      </w:r>
      <w:r w:rsidR="000868E3" w:rsidRPr="00114108">
        <w:rPr>
          <w:color w:val="auto"/>
          <w:lang w:val="en-GB"/>
        </w:rPr>
        <w:t>helping the organisers to put theory into practice</w:t>
      </w:r>
      <w:r w:rsidR="00A401D6" w:rsidRPr="00114108">
        <w:rPr>
          <w:color w:val="auto"/>
          <w:lang w:val="en-GB"/>
        </w:rPr>
        <w:t xml:space="preserve">. </w:t>
      </w:r>
      <w:r w:rsidR="00891F6F" w:rsidRPr="00114108">
        <w:rPr>
          <w:color w:val="auto"/>
          <w:lang w:val="en-GB"/>
        </w:rPr>
        <w:t>Th</w:t>
      </w:r>
      <w:r w:rsidR="00114108" w:rsidRPr="00114108">
        <w:rPr>
          <w:color w:val="auto"/>
          <w:lang w:val="en-GB"/>
        </w:rPr>
        <w:t>e changes</w:t>
      </w:r>
      <w:r w:rsidR="00891F6F" w:rsidRPr="00114108">
        <w:rPr>
          <w:color w:val="auto"/>
          <w:lang w:val="en-GB"/>
        </w:rPr>
        <w:t xml:space="preserve"> cover safety in the workplace, healthy catering and increased exercising</w:t>
      </w:r>
      <w:r w:rsidR="00A401D6" w:rsidRPr="00114108">
        <w:rPr>
          <w:color w:val="auto"/>
          <w:lang w:val="en-GB"/>
        </w:rPr>
        <w:t xml:space="preserve">. </w:t>
      </w:r>
      <w:r w:rsidR="00891F6F" w:rsidRPr="00114108">
        <w:rPr>
          <w:color w:val="auto"/>
          <w:lang w:val="en-GB"/>
        </w:rPr>
        <w:t>According to the World Obesity Federation, enhanceme</w:t>
      </w:r>
      <w:r w:rsidR="00891F6F" w:rsidRPr="00152C5E">
        <w:rPr>
          <w:color w:val="auto"/>
          <w:lang w:val="en-GB"/>
        </w:rPr>
        <w:t>nt</w:t>
      </w:r>
      <w:r w:rsidR="00114108" w:rsidRPr="00152C5E">
        <w:rPr>
          <w:color w:val="auto"/>
          <w:lang w:val="en-GB"/>
        </w:rPr>
        <w:t>s</w:t>
      </w:r>
      <w:r w:rsidR="00891F6F" w:rsidRPr="00152C5E">
        <w:rPr>
          <w:color w:val="auto"/>
          <w:lang w:val="en-GB"/>
        </w:rPr>
        <w:t xml:space="preserve"> in these three regards </w:t>
      </w:r>
      <w:r w:rsidR="00891F6F" w:rsidRPr="00152C5E">
        <w:rPr>
          <w:color w:val="auto"/>
          <w:lang w:val="en-GB"/>
        </w:rPr>
        <w:lastRenderedPageBreak/>
        <w:t xml:space="preserve">improve </w:t>
      </w:r>
      <w:r w:rsidR="00152C5E" w:rsidRPr="00152C5E">
        <w:rPr>
          <w:color w:val="auto"/>
          <w:lang w:val="en-GB"/>
        </w:rPr>
        <w:t xml:space="preserve">our </w:t>
      </w:r>
      <w:r w:rsidR="00891F6F" w:rsidRPr="00152C5E">
        <w:rPr>
          <w:color w:val="auto"/>
          <w:lang w:val="en-GB"/>
        </w:rPr>
        <w:t>attention</w:t>
      </w:r>
      <w:r w:rsidR="00152C5E" w:rsidRPr="00152C5E">
        <w:rPr>
          <w:color w:val="auto"/>
          <w:lang w:val="en-GB"/>
        </w:rPr>
        <w:t xml:space="preserve"> span</w:t>
      </w:r>
      <w:r w:rsidR="00891F6F" w:rsidRPr="00152C5E">
        <w:rPr>
          <w:color w:val="auto"/>
          <w:lang w:val="en-GB"/>
        </w:rPr>
        <w:t xml:space="preserve">, concentration and </w:t>
      </w:r>
      <w:r w:rsidR="00891F6F" w:rsidRPr="005C0742">
        <w:rPr>
          <w:color w:val="auto"/>
          <w:lang w:val="en-GB"/>
        </w:rPr>
        <w:t>productivity</w:t>
      </w:r>
      <w:r w:rsidR="00A615C1" w:rsidRPr="005C0742">
        <w:rPr>
          <w:color w:val="auto"/>
          <w:lang w:val="en-GB"/>
        </w:rPr>
        <w:t xml:space="preserve">. </w:t>
      </w:r>
      <w:r w:rsidR="00F842CF" w:rsidRPr="005C0742">
        <w:rPr>
          <w:color w:val="auto"/>
          <w:lang w:val="en-GB"/>
        </w:rPr>
        <w:t>From now on</w:t>
      </w:r>
      <w:r w:rsidR="00BB20C4" w:rsidRPr="005C0742">
        <w:rPr>
          <w:color w:val="auto"/>
          <w:lang w:val="en-GB"/>
        </w:rPr>
        <w:t xml:space="preserve"> Messe Wien </w:t>
      </w:r>
      <w:r w:rsidR="00F842CF" w:rsidRPr="005C0742">
        <w:rPr>
          <w:color w:val="auto"/>
          <w:lang w:val="en-GB"/>
        </w:rPr>
        <w:t>customers can choose from a selection</w:t>
      </w:r>
      <w:r w:rsidR="00BB20C4" w:rsidRPr="005C0742">
        <w:rPr>
          <w:color w:val="auto"/>
          <w:lang w:val="en-GB"/>
        </w:rPr>
        <w:t xml:space="preserve"> </w:t>
      </w:r>
      <w:r w:rsidR="00F842CF" w:rsidRPr="005C0742">
        <w:rPr>
          <w:color w:val="auto"/>
          <w:lang w:val="en-GB"/>
        </w:rPr>
        <w:t>of</w:t>
      </w:r>
      <w:r w:rsidR="007C7B4C" w:rsidRPr="005C0742">
        <w:rPr>
          <w:color w:val="auto"/>
          <w:lang w:val="en-GB"/>
        </w:rPr>
        <w:t xml:space="preserve"> </w:t>
      </w:r>
      <w:r w:rsidR="00F842CF" w:rsidRPr="005C0742">
        <w:rPr>
          <w:color w:val="auto"/>
          <w:lang w:val="en-GB"/>
        </w:rPr>
        <w:t>healthy and high-quality, low-sugar, low-salt foods</w:t>
      </w:r>
      <w:r w:rsidR="005C0742">
        <w:rPr>
          <w:color w:val="auto"/>
          <w:lang w:val="en-GB"/>
        </w:rPr>
        <w:t xml:space="preserve">, </w:t>
      </w:r>
      <w:r w:rsidR="00F842CF" w:rsidRPr="005C0742">
        <w:rPr>
          <w:color w:val="auto"/>
          <w:lang w:val="en-GB"/>
        </w:rPr>
        <w:t>and</w:t>
      </w:r>
      <w:r w:rsidR="005C0742">
        <w:rPr>
          <w:color w:val="auto"/>
          <w:lang w:val="en-GB"/>
        </w:rPr>
        <w:t xml:space="preserve"> also </w:t>
      </w:r>
      <w:r w:rsidR="005C0742" w:rsidRPr="006E0BDC">
        <w:rPr>
          <w:color w:val="auto"/>
          <w:lang w:val="en-GB"/>
        </w:rPr>
        <w:t>pick</w:t>
      </w:r>
      <w:r w:rsidR="00F842CF" w:rsidRPr="006E0BDC">
        <w:rPr>
          <w:color w:val="auto"/>
          <w:lang w:val="en-GB"/>
        </w:rPr>
        <w:t xml:space="preserve"> items </w:t>
      </w:r>
      <w:r w:rsidR="005C0742" w:rsidRPr="006E0BDC">
        <w:rPr>
          <w:color w:val="auto"/>
          <w:lang w:val="en-GB"/>
        </w:rPr>
        <w:t>that don’t</w:t>
      </w:r>
      <w:r w:rsidR="00F842CF" w:rsidRPr="006E0BDC">
        <w:rPr>
          <w:color w:val="auto"/>
          <w:lang w:val="en-GB"/>
        </w:rPr>
        <w:t xml:space="preserve"> contai</w:t>
      </w:r>
      <w:r w:rsidR="005C0742" w:rsidRPr="006E0BDC">
        <w:rPr>
          <w:color w:val="auto"/>
          <w:lang w:val="en-GB"/>
        </w:rPr>
        <w:t>n</w:t>
      </w:r>
      <w:r w:rsidR="00F842CF" w:rsidRPr="006E0BDC">
        <w:rPr>
          <w:color w:val="auto"/>
          <w:lang w:val="en-GB"/>
        </w:rPr>
        <w:t xml:space="preserve"> saturated fats</w:t>
      </w:r>
      <w:r w:rsidR="007C7B4C" w:rsidRPr="006E0BDC">
        <w:rPr>
          <w:color w:val="auto"/>
          <w:lang w:val="en-GB"/>
        </w:rPr>
        <w:t xml:space="preserve">. </w:t>
      </w:r>
      <w:r w:rsidR="00F842CF" w:rsidRPr="006E0BDC">
        <w:rPr>
          <w:color w:val="auto"/>
          <w:lang w:val="en-GB"/>
        </w:rPr>
        <w:t>Furthermore,</w:t>
      </w:r>
      <w:r w:rsidR="00BB20C4" w:rsidRPr="006E0BDC">
        <w:rPr>
          <w:color w:val="auto"/>
          <w:lang w:val="en-GB"/>
        </w:rPr>
        <w:t xml:space="preserve"> Reed Exhibitions </w:t>
      </w:r>
      <w:r w:rsidR="009A124C" w:rsidRPr="006E0BDC">
        <w:rPr>
          <w:color w:val="auto"/>
          <w:lang w:val="en-GB"/>
        </w:rPr>
        <w:t>has made free drinking water available throughout the entire complex</w:t>
      </w:r>
      <w:r w:rsidR="00544FD8" w:rsidRPr="006E0BDC">
        <w:rPr>
          <w:color w:val="auto"/>
          <w:lang w:val="en-GB"/>
        </w:rPr>
        <w:t xml:space="preserve">, as well as offering a variety of means of increasing the amount of movement and exercise </w:t>
      </w:r>
      <w:r w:rsidR="006E0BDC" w:rsidRPr="006E0BDC">
        <w:rPr>
          <w:color w:val="auto"/>
          <w:lang w:val="en-GB"/>
        </w:rPr>
        <w:t>enjoyed</w:t>
      </w:r>
      <w:r w:rsidR="00544FD8" w:rsidRPr="006E0BDC">
        <w:rPr>
          <w:color w:val="auto"/>
          <w:lang w:val="en-GB"/>
        </w:rPr>
        <w:t xml:space="preserve"> by participants at events</w:t>
      </w:r>
      <w:r w:rsidR="009C0661" w:rsidRPr="006E0BDC">
        <w:rPr>
          <w:color w:val="auto"/>
          <w:lang w:val="en-GB"/>
        </w:rPr>
        <w:t xml:space="preserve">. </w:t>
      </w:r>
      <w:r w:rsidR="005C41A8" w:rsidRPr="006E0BDC">
        <w:rPr>
          <w:color w:val="auto"/>
          <w:lang w:val="en-GB"/>
        </w:rPr>
        <w:t xml:space="preserve">These include the chance to </w:t>
      </w:r>
      <w:r w:rsidR="00264F09" w:rsidRPr="006E0BDC">
        <w:rPr>
          <w:color w:val="auto"/>
          <w:lang w:val="en-GB"/>
        </w:rPr>
        <w:t>cycle to and from the venue using options</w:t>
      </w:r>
      <w:r w:rsidR="006E0BDC" w:rsidRPr="006E0BDC">
        <w:rPr>
          <w:color w:val="auto"/>
          <w:lang w:val="en-GB"/>
        </w:rPr>
        <w:t>,</w:t>
      </w:r>
      <w:r w:rsidR="00264F09" w:rsidRPr="006E0BDC">
        <w:rPr>
          <w:color w:val="auto"/>
          <w:lang w:val="en-GB"/>
        </w:rPr>
        <w:t xml:space="preserve"> such as the </w:t>
      </w:r>
      <w:r w:rsidR="003C7BF9" w:rsidRPr="006E0BDC">
        <w:rPr>
          <w:color w:val="auto"/>
          <w:lang w:val="en-GB"/>
        </w:rPr>
        <w:t>Citybike Wien</w:t>
      </w:r>
      <w:r w:rsidR="00264F09" w:rsidRPr="006E0BDC">
        <w:rPr>
          <w:color w:val="auto"/>
          <w:lang w:val="en-GB"/>
        </w:rPr>
        <w:t xml:space="preserve"> service</w:t>
      </w:r>
      <w:r w:rsidR="006E0BDC" w:rsidRPr="006E0BDC">
        <w:rPr>
          <w:color w:val="auto"/>
          <w:lang w:val="en-GB"/>
        </w:rPr>
        <w:t xml:space="preserve"> - which</w:t>
      </w:r>
      <w:r w:rsidR="00264F09" w:rsidRPr="006E0BDC">
        <w:rPr>
          <w:color w:val="auto"/>
          <w:lang w:val="en-GB"/>
        </w:rPr>
        <w:t xml:space="preserve"> provid</w:t>
      </w:r>
      <w:r w:rsidR="006E0BDC" w:rsidRPr="006E0BDC">
        <w:rPr>
          <w:color w:val="auto"/>
          <w:lang w:val="en-GB"/>
        </w:rPr>
        <w:t>es</w:t>
      </w:r>
      <w:r w:rsidR="00264F09" w:rsidRPr="006E0BDC">
        <w:rPr>
          <w:color w:val="auto"/>
          <w:lang w:val="en-GB"/>
        </w:rPr>
        <w:t xml:space="preserve"> three</w:t>
      </w:r>
      <w:r w:rsidR="003C7BF9" w:rsidRPr="006E0BDC">
        <w:rPr>
          <w:color w:val="auto"/>
          <w:lang w:val="en-GB"/>
        </w:rPr>
        <w:t xml:space="preserve"> </w:t>
      </w:r>
      <w:r w:rsidR="00976A2F" w:rsidRPr="006E0BDC">
        <w:rPr>
          <w:color w:val="auto"/>
          <w:lang w:val="en-GB"/>
        </w:rPr>
        <w:t>pick-up/drop-off stations close to the venue</w:t>
      </w:r>
      <w:r w:rsidR="006E0BDC" w:rsidRPr="006E0BDC">
        <w:rPr>
          <w:color w:val="auto"/>
          <w:lang w:val="en-GB"/>
        </w:rPr>
        <w:t>,</w:t>
      </w:r>
      <w:r w:rsidR="00976A2F" w:rsidRPr="006E0BDC">
        <w:rPr>
          <w:color w:val="auto"/>
          <w:lang w:val="en-GB"/>
        </w:rPr>
        <w:t xml:space="preserve"> </w:t>
      </w:r>
      <w:r w:rsidR="00A07E65" w:rsidRPr="006E0BDC">
        <w:rPr>
          <w:color w:val="auto"/>
          <w:lang w:val="en-GB"/>
        </w:rPr>
        <w:t xml:space="preserve">tips for participants on how to get to and </w:t>
      </w:r>
      <w:r w:rsidR="006E0BDC" w:rsidRPr="006E0BDC">
        <w:rPr>
          <w:color w:val="auto"/>
          <w:lang w:val="en-GB"/>
        </w:rPr>
        <w:t>from</w:t>
      </w:r>
      <w:r w:rsidR="00A07E65" w:rsidRPr="006E0BDC">
        <w:rPr>
          <w:color w:val="auto"/>
          <w:lang w:val="en-GB"/>
        </w:rPr>
        <w:t xml:space="preserve"> the show on foot</w:t>
      </w:r>
      <w:r w:rsidR="009C0661" w:rsidRPr="006E0BDC">
        <w:rPr>
          <w:color w:val="auto"/>
          <w:lang w:val="en-GB"/>
        </w:rPr>
        <w:t>,</w:t>
      </w:r>
      <w:r w:rsidR="00B427D4" w:rsidRPr="006E0BDC">
        <w:rPr>
          <w:color w:val="auto"/>
          <w:lang w:val="en-GB"/>
        </w:rPr>
        <w:t xml:space="preserve"> </w:t>
      </w:r>
      <w:r w:rsidR="00A07E65" w:rsidRPr="006E0BDC">
        <w:rPr>
          <w:color w:val="auto"/>
          <w:lang w:val="en-GB"/>
        </w:rPr>
        <w:t>the use o</w:t>
      </w:r>
      <w:r w:rsidR="006E0BDC" w:rsidRPr="006E0BDC">
        <w:rPr>
          <w:color w:val="auto"/>
          <w:lang w:val="en-GB"/>
        </w:rPr>
        <w:t>f</w:t>
      </w:r>
      <w:r w:rsidR="00A07E65" w:rsidRPr="006E0BDC">
        <w:rPr>
          <w:color w:val="auto"/>
          <w:lang w:val="en-GB"/>
        </w:rPr>
        <w:t xml:space="preserve"> standing-height tables at conferences and meetings</w:t>
      </w:r>
      <w:r w:rsidR="009C0661" w:rsidRPr="006E0BDC">
        <w:rPr>
          <w:color w:val="auto"/>
          <w:lang w:val="en-GB"/>
        </w:rPr>
        <w:t xml:space="preserve">, </w:t>
      </w:r>
      <w:r w:rsidR="00B9496D" w:rsidRPr="006E0BDC">
        <w:rPr>
          <w:color w:val="auto"/>
          <w:lang w:val="en-GB"/>
        </w:rPr>
        <w:t xml:space="preserve">the provision of access to sports, fitness and recreational amenities, as well as active promotion </w:t>
      </w:r>
      <w:r w:rsidR="006E0BDC" w:rsidRPr="006E0BDC">
        <w:rPr>
          <w:color w:val="auto"/>
          <w:lang w:val="en-GB"/>
        </w:rPr>
        <w:t>of</w:t>
      </w:r>
      <w:r w:rsidR="00B9496D" w:rsidRPr="006E0BDC">
        <w:rPr>
          <w:color w:val="auto"/>
          <w:lang w:val="en-GB"/>
        </w:rPr>
        <w:t xml:space="preserve"> use of </w:t>
      </w:r>
      <w:r w:rsidR="006E0BDC" w:rsidRPr="006E0BDC">
        <w:rPr>
          <w:color w:val="auto"/>
          <w:lang w:val="en-GB"/>
        </w:rPr>
        <w:t>leisure</w:t>
      </w:r>
      <w:r w:rsidR="00B9496D" w:rsidRPr="006E0BDC">
        <w:rPr>
          <w:color w:val="auto"/>
          <w:lang w:val="en-GB"/>
        </w:rPr>
        <w:t xml:space="preserve"> facilities in the immediate vicinity – such as the </w:t>
      </w:r>
      <w:r w:rsidR="00B427D4" w:rsidRPr="006E0BDC">
        <w:rPr>
          <w:color w:val="auto"/>
          <w:lang w:val="en-GB"/>
        </w:rPr>
        <w:t>Wiener Prater</w:t>
      </w:r>
      <w:r w:rsidR="00B9496D" w:rsidRPr="006E0BDC">
        <w:rPr>
          <w:color w:val="auto"/>
          <w:lang w:val="en-GB"/>
        </w:rPr>
        <w:t xml:space="preserve"> park.</w:t>
      </w:r>
    </w:p>
    <w:p w:rsidR="00B136BE" w:rsidRPr="006E0BDC" w:rsidRDefault="00E81EF7" w:rsidP="00B136BE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  <w:rPr>
          <w:color w:val="auto"/>
          <w:lang w:val="en-GB"/>
        </w:rPr>
      </w:pPr>
      <w:r w:rsidRPr="006E0BDC">
        <w:rPr>
          <w:color w:val="auto"/>
          <w:lang w:val="en-GB"/>
        </w:rPr>
        <w:t>Responsibility for Societal Wellbeing</w:t>
      </w:r>
    </w:p>
    <w:p w:rsidR="00E17D4E" w:rsidRPr="00E624C1" w:rsidRDefault="00C625B4" w:rsidP="003C7BF9">
      <w:pPr>
        <w:pStyle w:val="Standard1"/>
        <w:tabs>
          <w:tab w:val="left" w:pos="7518"/>
          <w:tab w:val="left" w:pos="7518"/>
        </w:tabs>
        <w:rPr>
          <w:color w:val="auto"/>
          <w:lang w:val="en-GB"/>
        </w:rPr>
      </w:pPr>
      <w:r w:rsidRPr="006E0BDC">
        <w:rPr>
          <w:color w:val="auto"/>
          <w:lang w:val="en-GB"/>
        </w:rPr>
        <w:t>Every year, t</w:t>
      </w:r>
      <w:r w:rsidR="00B14D7E" w:rsidRPr="006E0BDC">
        <w:rPr>
          <w:color w:val="auto"/>
          <w:lang w:val="en-GB"/>
        </w:rPr>
        <w:t>he</w:t>
      </w:r>
      <w:r w:rsidR="005474A5" w:rsidRPr="006E0BDC">
        <w:rPr>
          <w:color w:val="auto"/>
          <w:lang w:val="en-GB"/>
        </w:rPr>
        <w:t xml:space="preserve"> RELX Group, </w:t>
      </w:r>
      <w:r w:rsidRPr="006E0BDC">
        <w:rPr>
          <w:color w:val="auto"/>
          <w:lang w:val="en-GB"/>
        </w:rPr>
        <w:t xml:space="preserve">the parent </w:t>
      </w:r>
      <w:r w:rsidRPr="00E624C1">
        <w:rPr>
          <w:color w:val="auto"/>
          <w:lang w:val="en-GB"/>
        </w:rPr>
        <w:t>company of</w:t>
      </w:r>
      <w:r w:rsidR="00B136BE" w:rsidRPr="00E624C1">
        <w:rPr>
          <w:color w:val="auto"/>
          <w:lang w:val="en-GB"/>
        </w:rPr>
        <w:t xml:space="preserve"> Reed Exhibitions Österreich, </w:t>
      </w:r>
      <w:r w:rsidRPr="00E624C1">
        <w:rPr>
          <w:color w:val="auto"/>
          <w:lang w:val="en-GB"/>
        </w:rPr>
        <w:t>publishes its</w:t>
      </w:r>
      <w:r w:rsidR="007C7B4C" w:rsidRPr="00E624C1">
        <w:rPr>
          <w:color w:val="auto"/>
          <w:lang w:val="en-GB"/>
        </w:rPr>
        <w:t xml:space="preserve"> CSR</w:t>
      </w:r>
      <w:r w:rsidRPr="00E624C1">
        <w:rPr>
          <w:color w:val="auto"/>
          <w:lang w:val="en-GB"/>
        </w:rPr>
        <w:t xml:space="preserve"> report based on</w:t>
      </w:r>
      <w:r w:rsidR="007C7B4C" w:rsidRPr="00E624C1">
        <w:rPr>
          <w:color w:val="auto"/>
          <w:lang w:val="en-GB"/>
        </w:rPr>
        <w:t xml:space="preserve"> </w:t>
      </w:r>
      <w:r w:rsidRPr="00E624C1">
        <w:rPr>
          <w:color w:val="auto"/>
          <w:lang w:val="en-GB"/>
        </w:rPr>
        <w:t>the</w:t>
      </w:r>
      <w:r w:rsidR="007C7B4C" w:rsidRPr="00E624C1">
        <w:rPr>
          <w:color w:val="auto"/>
          <w:lang w:val="en-GB"/>
        </w:rPr>
        <w:t xml:space="preserve"> UN</w:t>
      </w:r>
      <w:r w:rsidRPr="00E624C1">
        <w:rPr>
          <w:color w:val="auto"/>
          <w:lang w:val="en-GB"/>
        </w:rPr>
        <w:t xml:space="preserve"> </w:t>
      </w:r>
      <w:r w:rsidR="007C7B4C" w:rsidRPr="00E624C1">
        <w:rPr>
          <w:color w:val="auto"/>
          <w:lang w:val="en-GB"/>
        </w:rPr>
        <w:t xml:space="preserve">Sustainable Development Goals. </w:t>
      </w:r>
      <w:r w:rsidR="00A46C26" w:rsidRPr="00E624C1">
        <w:rPr>
          <w:color w:val="auto"/>
          <w:lang w:val="en-GB"/>
        </w:rPr>
        <w:t>The United Nations sustainability programme</w:t>
      </w:r>
      <w:r w:rsidR="007C7B4C" w:rsidRPr="00E624C1">
        <w:rPr>
          <w:color w:val="auto"/>
          <w:lang w:val="en-GB"/>
        </w:rPr>
        <w:t xml:space="preserve"> </w:t>
      </w:r>
      <w:r w:rsidR="00A46C26" w:rsidRPr="00E624C1">
        <w:rPr>
          <w:color w:val="auto"/>
          <w:lang w:val="en-GB"/>
        </w:rPr>
        <w:t xml:space="preserve">has been used </w:t>
      </w:r>
      <w:r w:rsidR="00E624C1" w:rsidRPr="00E624C1">
        <w:rPr>
          <w:color w:val="auto"/>
          <w:lang w:val="en-GB"/>
        </w:rPr>
        <w:t xml:space="preserve">by the RELX Group to provide </w:t>
      </w:r>
      <w:r w:rsidR="00A46C26" w:rsidRPr="00E624C1">
        <w:rPr>
          <w:color w:val="auto"/>
          <w:lang w:val="en-GB"/>
        </w:rPr>
        <w:t>guideline</w:t>
      </w:r>
      <w:r w:rsidR="00E624C1" w:rsidRPr="00E624C1">
        <w:rPr>
          <w:color w:val="auto"/>
          <w:lang w:val="en-GB"/>
        </w:rPr>
        <w:t>s</w:t>
      </w:r>
      <w:r w:rsidR="00A46C26" w:rsidRPr="00E624C1">
        <w:rPr>
          <w:color w:val="auto"/>
          <w:lang w:val="en-GB"/>
        </w:rPr>
        <w:t xml:space="preserve"> </w:t>
      </w:r>
      <w:r w:rsidR="00DA5E36" w:rsidRPr="00E624C1">
        <w:rPr>
          <w:color w:val="auto"/>
          <w:lang w:val="en-GB"/>
        </w:rPr>
        <w:t xml:space="preserve">for corporate </w:t>
      </w:r>
      <w:r w:rsidR="00460271" w:rsidRPr="00E624C1">
        <w:rPr>
          <w:color w:val="auto"/>
          <w:lang w:val="en-GB"/>
        </w:rPr>
        <w:t>activity</w:t>
      </w:r>
      <w:r w:rsidR="007C7B4C" w:rsidRPr="00E624C1">
        <w:rPr>
          <w:color w:val="auto"/>
          <w:lang w:val="en-GB"/>
        </w:rPr>
        <w:t xml:space="preserve">. </w:t>
      </w:r>
      <w:r w:rsidR="00460271" w:rsidRPr="00E624C1">
        <w:rPr>
          <w:color w:val="auto"/>
          <w:lang w:val="en-GB"/>
        </w:rPr>
        <w:t>The new service and infrastructure of this</w:t>
      </w:r>
      <w:r w:rsidR="00B136BE" w:rsidRPr="00E624C1">
        <w:rPr>
          <w:color w:val="auto"/>
          <w:lang w:val="en-GB"/>
        </w:rPr>
        <w:t xml:space="preserve"> </w:t>
      </w:r>
      <w:r w:rsidR="00460271" w:rsidRPr="00E624C1">
        <w:rPr>
          <w:color w:val="auto"/>
          <w:lang w:val="en-GB"/>
        </w:rPr>
        <w:t>‘</w:t>
      </w:r>
      <w:r w:rsidR="00B136BE" w:rsidRPr="00E624C1">
        <w:rPr>
          <w:color w:val="auto"/>
          <w:lang w:val="en-GB"/>
        </w:rPr>
        <w:t>Healthy Venue</w:t>
      </w:r>
      <w:r w:rsidR="00460271" w:rsidRPr="00E624C1">
        <w:rPr>
          <w:color w:val="auto"/>
          <w:lang w:val="en-GB"/>
        </w:rPr>
        <w:t xml:space="preserve">’ correspond with one of the </w:t>
      </w:r>
      <w:r w:rsidR="00783BE5" w:rsidRPr="00E624C1">
        <w:rPr>
          <w:color w:val="auto"/>
          <w:lang w:val="en-GB"/>
        </w:rPr>
        <w:t>UN</w:t>
      </w:r>
      <w:r w:rsidR="00460271" w:rsidRPr="00E624C1">
        <w:rPr>
          <w:color w:val="auto"/>
          <w:lang w:val="en-GB"/>
        </w:rPr>
        <w:t xml:space="preserve"> goals</w:t>
      </w:r>
      <w:r w:rsidR="00E624C1" w:rsidRPr="00E624C1">
        <w:rPr>
          <w:color w:val="auto"/>
          <w:lang w:val="en-GB"/>
        </w:rPr>
        <w:t>; that</w:t>
      </w:r>
      <w:r w:rsidR="00460271" w:rsidRPr="00E624C1">
        <w:rPr>
          <w:color w:val="auto"/>
          <w:lang w:val="en-GB"/>
        </w:rPr>
        <w:t xml:space="preserve"> of ensuring a healthy life and a sense of wellbeing </w:t>
      </w:r>
      <w:r w:rsidR="00E624C1" w:rsidRPr="00E624C1">
        <w:rPr>
          <w:color w:val="auto"/>
          <w:lang w:val="en-GB"/>
        </w:rPr>
        <w:t>are enjoyed by</w:t>
      </w:r>
      <w:r w:rsidR="00460271" w:rsidRPr="00E624C1">
        <w:rPr>
          <w:color w:val="auto"/>
          <w:lang w:val="en-GB"/>
        </w:rPr>
        <w:t xml:space="preserve"> people of all ages</w:t>
      </w:r>
      <w:r w:rsidR="005474A5" w:rsidRPr="00E624C1">
        <w:rPr>
          <w:color w:val="auto"/>
          <w:lang w:val="en-GB"/>
        </w:rPr>
        <w:t>.</w:t>
      </w:r>
      <w:r w:rsidR="00B136BE" w:rsidRPr="00E624C1">
        <w:rPr>
          <w:color w:val="auto"/>
          <w:lang w:val="en-GB"/>
        </w:rPr>
        <w:t xml:space="preserve"> </w:t>
      </w:r>
      <w:r w:rsidR="00130D8D" w:rsidRPr="00E624C1">
        <w:rPr>
          <w:color w:val="auto"/>
          <w:lang w:val="en-GB"/>
        </w:rPr>
        <w:t>(+++)</w:t>
      </w:r>
    </w:p>
    <w:p w:rsidR="00E17D4E" w:rsidRPr="00E624C1" w:rsidRDefault="00E17D4E">
      <w:pPr>
        <w:pStyle w:val="Textkrper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color w:val="auto"/>
          <w:sz w:val="20"/>
          <w:szCs w:val="20"/>
          <w:u w:val="single"/>
          <w:lang w:val="en-GB"/>
        </w:rPr>
      </w:pPr>
    </w:p>
    <w:p w:rsidR="00E17D4E" w:rsidRPr="00E624C1" w:rsidRDefault="00460271" w:rsidP="00460271">
      <w:pPr>
        <w:rPr>
          <w:rFonts w:ascii="Arial" w:hAnsi="Arial" w:cs="Arial"/>
          <w:b/>
        </w:rPr>
      </w:pPr>
      <w:r w:rsidRPr="00E624C1">
        <w:rPr>
          <w:rFonts w:ascii="Arial" w:hAnsi="Arial" w:cs="Arial"/>
          <w:b/>
        </w:rPr>
        <w:t>Inquiries:</w:t>
      </w:r>
    </w:p>
    <w:tbl>
      <w:tblPr>
        <w:tblW w:w="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E624C1" w:rsidRPr="000239C7" w:rsidTr="00783BE5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B1" w:rsidRPr="00E624C1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624C1">
              <w:rPr>
                <w:b/>
                <w:bCs/>
                <w:color w:val="auto"/>
                <w:sz w:val="20"/>
                <w:szCs w:val="20"/>
                <w:lang w:val="en-GB"/>
              </w:rPr>
              <w:t>Oliver-John Perry</w:t>
            </w:r>
          </w:p>
          <w:p w:rsidR="00E41BB1" w:rsidRPr="00E624C1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i/>
                <w:iCs/>
                <w:color w:val="auto"/>
                <w:sz w:val="20"/>
                <w:szCs w:val="20"/>
                <w:lang w:val="en-GB"/>
              </w:rPr>
            </w:pPr>
            <w:r w:rsidRPr="00E624C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Director Public Affairs </w:t>
            </w:r>
            <w:r w:rsidR="004A3D25" w:rsidRPr="00E624C1">
              <w:rPr>
                <w:i/>
                <w:iCs/>
                <w:color w:val="auto"/>
                <w:sz w:val="20"/>
                <w:szCs w:val="20"/>
                <w:lang w:val="en-GB"/>
              </w:rPr>
              <w:t>a</w:t>
            </w:r>
            <w:r w:rsidRPr="00E624C1">
              <w:rPr>
                <w:i/>
                <w:iCs/>
                <w:color w:val="auto"/>
                <w:sz w:val="20"/>
                <w:szCs w:val="20"/>
                <w:lang w:val="en-GB"/>
              </w:rPr>
              <w:t xml:space="preserve">nd </w:t>
            </w:r>
            <w:r w:rsidR="004A3D25" w:rsidRPr="00E624C1">
              <w:rPr>
                <w:i/>
                <w:iCs/>
                <w:color w:val="auto"/>
                <w:sz w:val="20"/>
                <w:szCs w:val="20"/>
                <w:lang w:val="en-GB"/>
              </w:rPr>
              <w:t>Corporate Spokesperson</w:t>
            </w:r>
          </w:p>
          <w:p w:rsidR="00E41BB1" w:rsidRPr="000239C7" w:rsidRDefault="00E41BB1">
            <w:pPr>
              <w:pStyle w:val="Standard1"/>
              <w:tabs>
                <w:tab w:val="left" w:pos="8505"/>
                <w:tab w:val="left" w:pos="8647"/>
              </w:tabs>
              <w:rPr>
                <w:color w:val="auto"/>
                <w:sz w:val="20"/>
                <w:szCs w:val="20"/>
              </w:rPr>
            </w:pPr>
            <w:r w:rsidRPr="000239C7">
              <w:rPr>
                <w:color w:val="auto"/>
                <w:sz w:val="20"/>
                <w:szCs w:val="20"/>
              </w:rPr>
              <w:t>Tel. +43 (0)1 727 20 2421</w:t>
            </w:r>
          </w:p>
          <w:p w:rsidR="00E41BB1" w:rsidRPr="000239C7" w:rsidRDefault="00E41BB1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color w:val="auto"/>
              </w:rPr>
            </w:pPr>
            <w:r w:rsidRPr="000239C7">
              <w:rPr>
                <w:color w:val="auto"/>
                <w:sz w:val="20"/>
                <w:szCs w:val="20"/>
              </w:rPr>
              <w:t>E-</w:t>
            </w:r>
            <w:r w:rsidR="004A3D25" w:rsidRPr="000239C7">
              <w:rPr>
                <w:color w:val="auto"/>
                <w:sz w:val="20"/>
                <w:szCs w:val="20"/>
              </w:rPr>
              <w:t>m</w:t>
            </w:r>
            <w:r w:rsidRPr="000239C7">
              <w:rPr>
                <w:color w:val="auto"/>
                <w:sz w:val="20"/>
                <w:szCs w:val="20"/>
              </w:rPr>
              <w:t xml:space="preserve">ail: </w:t>
            </w:r>
            <w:hyperlink r:id="rId8" w:history="1">
              <w:r w:rsidRPr="000239C7">
                <w:rPr>
                  <w:rStyle w:val="Hyperlink0"/>
                  <w:color w:val="auto"/>
                  <w:sz w:val="20"/>
                  <w:szCs w:val="20"/>
                  <w:u w:val="single"/>
                </w:rPr>
                <w:t>ojp@reedexpo.at</w:t>
              </w:r>
            </w:hyperlink>
          </w:p>
        </w:tc>
      </w:tr>
    </w:tbl>
    <w:p w:rsidR="00E17D4E" w:rsidRDefault="00E17D4E">
      <w:pPr>
        <w:pStyle w:val="Standard1"/>
        <w:tabs>
          <w:tab w:val="left" w:pos="8505"/>
        </w:tabs>
        <w:rPr>
          <w:sz w:val="16"/>
          <w:szCs w:val="16"/>
        </w:rPr>
      </w:pPr>
    </w:p>
    <w:p w:rsidR="00E17D4E" w:rsidRDefault="00130D8D">
      <w:pPr>
        <w:pStyle w:val="Standard1"/>
        <w:tabs>
          <w:tab w:val="clear" w:pos="8080"/>
          <w:tab w:val="clear" w:pos="8364"/>
          <w:tab w:val="left" w:pos="7518"/>
          <w:tab w:val="left" w:pos="7518"/>
          <w:tab w:val="left" w:pos="7518"/>
        </w:tabs>
      </w:pPr>
      <w:r>
        <w:rPr>
          <w:rStyle w:val="Ohne"/>
          <w:noProof/>
          <w:sz w:val="16"/>
          <w:szCs w:val="16"/>
          <w:lang w:eastAsia="de-DE"/>
        </w:rPr>
        <w:drawing>
          <wp:inline distT="0" distB="0" distL="0" distR="0" wp14:anchorId="3454A712" wp14:editId="2E9A2F96">
            <wp:extent cx="5091431" cy="653962"/>
            <wp:effectExtent l="0" t="0" r="0" b="0"/>
            <wp:docPr id="1073741828" name="officeArt object" descr="RX16_logoleiste_sponsoren_Wi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X16_logoleiste_sponsoren_Wien" descr="RX16_logoleiste_sponsoren_Wie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31" cy="653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17D4E" w:rsidSect="009C0661">
      <w:headerReference w:type="default" r:id="rId10"/>
      <w:footerReference w:type="default" r:id="rId11"/>
      <w:headerReference w:type="first" r:id="rId12"/>
      <w:pgSz w:w="11900" w:h="16840"/>
      <w:pgMar w:top="2165" w:right="2119" w:bottom="1276" w:left="147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1B" w:rsidRDefault="00C7531B">
      <w:r>
        <w:separator/>
      </w:r>
    </w:p>
  </w:endnote>
  <w:endnote w:type="continuationSeparator" w:id="0">
    <w:p w:rsidR="00C7531B" w:rsidRDefault="00C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E17D4E">
    <w:pPr>
      <w:pStyle w:val="Standard1"/>
      <w:tabs>
        <w:tab w:val="left" w:pos="2552"/>
      </w:tabs>
      <w:spacing w:line="1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1B" w:rsidRDefault="00C7531B">
      <w:r>
        <w:separator/>
      </w:r>
    </w:p>
  </w:footnote>
  <w:footnote w:type="continuationSeparator" w:id="0">
    <w:p w:rsidR="00C7531B" w:rsidRDefault="00C7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130D8D">
    <w:pPr>
      <w:pStyle w:val="Kopf-undFuzeilen"/>
    </w:pPr>
    <w:r>
      <w:rPr>
        <w:noProof/>
        <w:lang w:val="de-DE" w:eastAsia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52B7C6" wp14:editId="1560E413">
              <wp:simplePos x="0" y="0"/>
              <wp:positionH relativeFrom="page">
                <wp:posOffset>6949440</wp:posOffset>
              </wp:positionH>
              <wp:positionV relativeFrom="page">
                <wp:posOffset>10120630</wp:posOffset>
              </wp:positionV>
              <wp:extent cx="365760" cy="3657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365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17D4E" w:rsidRDefault="00130D8D">
                          <w:pPr>
                            <w:pStyle w:val="Standard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9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2B7C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47.2pt;margin-top:796.9pt;width:28.8pt;height:28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E17D4E" w:rsidRDefault="00130D8D">
                    <w:pPr>
                      <w:pStyle w:val="Standard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39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E" w:rsidRDefault="00130D8D">
    <w:pPr>
      <w:pStyle w:val="Kopfzeile1"/>
      <w:tabs>
        <w:tab w:val="clear" w:pos="8080"/>
        <w:tab w:val="clear" w:pos="8364"/>
        <w:tab w:val="clear" w:pos="9072"/>
        <w:tab w:val="left" w:pos="7518"/>
        <w:tab w:val="left" w:pos="7518"/>
        <w:tab w:val="right" w:pos="7998"/>
      </w:tabs>
    </w:pPr>
    <w:r>
      <w:rPr>
        <w:b/>
        <w:bCs/>
        <w:noProof/>
        <w:sz w:val="28"/>
        <w:szCs w:val="28"/>
        <w:lang w:eastAsia="de-DE"/>
      </w:rPr>
      <w:drawing>
        <wp:inline distT="0" distB="0" distL="0" distR="0" wp14:anchorId="411A68C5" wp14:editId="2D322C6D">
          <wp:extent cx="2828290" cy="5334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29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E91"/>
    <w:multiLevelType w:val="hybridMultilevel"/>
    <w:tmpl w:val="C386A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4F7"/>
    <w:multiLevelType w:val="hybridMultilevel"/>
    <w:tmpl w:val="9142F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E"/>
    <w:rsid w:val="000239C7"/>
    <w:rsid w:val="00047816"/>
    <w:rsid w:val="00063E70"/>
    <w:rsid w:val="000868E3"/>
    <w:rsid w:val="000B7DDC"/>
    <w:rsid w:val="00114108"/>
    <w:rsid w:val="00130D8D"/>
    <w:rsid w:val="00143736"/>
    <w:rsid w:val="00150006"/>
    <w:rsid w:val="00152C5E"/>
    <w:rsid w:val="001813BA"/>
    <w:rsid w:val="001836DB"/>
    <w:rsid w:val="00185FA1"/>
    <w:rsid w:val="001C5AA6"/>
    <w:rsid w:val="001E5AD0"/>
    <w:rsid w:val="00217A42"/>
    <w:rsid w:val="00230E38"/>
    <w:rsid w:val="00232C60"/>
    <w:rsid w:val="002348E6"/>
    <w:rsid w:val="00264F09"/>
    <w:rsid w:val="002A59D3"/>
    <w:rsid w:val="002B111F"/>
    <w:rsid w:val="002D0C63"/>
    <w:rsid w:val="003023FB"/>
    <w:rsid w:val="00381276"/>
    <w:rsid w:val="003A21D0"/>
    <w:rsid w:val="003B3347"/>
    <w:rsid w:val="003C7BF9"/>
    <w:rsid w:val="003E0F76"/>
    <w:rsid w:val="00427C51"/>
    <w:rsid w:val="00460271"/>
    <w:rsid w:val="004A3D25"/>
    <w:rsid w:val="004D14E4"/>
    <w:rsid w:val="004D5FE6"/>
    <w:rsid w:val="00506A8B"/>
    <w:rsid w:val="00544FD8"/>
    <w:rsid w:val="005474A5"/>
    <w:rsid w:val="00553EC3"/>
    <w:rsid w:val="005622A5"/>
    <w:rsid w:val="00566ECA"/>
    <w:rsid w:val="005801CF"/>
    <w:rsid w:val="0059486D"/>
    <w:rsid w:val="005A39DE"/>
    <w:rsid w:val="005B618A"/>
    <w:rsid w:val="005C0742"/>
    <w:rsid w:val="005C41A8"/>
    <w:rsid w:val="005C5EA1"/>
    <w:rsid w:val="005D5136"/>
    <w:rsid w:val="00600248"/>
    <w:rsid w:val="0061382A"/>
    <w:rsid w:val="00675CA4"/>
    <w:rsid w:val="006C4E06"/>
    <w:rsid w:val="006E0BDC"/>
    <w:rsid w:val="006F7EEE"/>
    <w:rsid w:val="0076011F"/>
    <w:rsid w:val="00783BE5"/>
    <w:rsid w:val="00797197"/>
    <w:rsid w:val="007A311C"/>
    <w:rsid w:val="007C3D5F"/>
    <w:rsid w:val="007C7B4C"/>
    <w:rsid w:val="007E7245"/>
    <w:rsid w:val="00870B23"/>
    <w:rsid w:val="00891F6F"/>
    <w:rsid w:val="00906F0D"/>
    <w:rsid w:val="0095727A"/>
    <w:rsid w:val="00976A2F"/>
    <w:rsid w:val="009A124C"/>
    <w:rsid w:val="009B65BE"/>
    <w:rsid w:val="009C0661"/>
    <w:rsid w:val="009C2550"/>
    <w:rsid w:val="00A07E65"/>
    <w:rsid w:val="00A401D6"/>
    <w:rsid w:val="00A45694"/>
    <w:rsid w:val="00A46C26"/>
    <w:rsid w:val="00A518F0"/>
    <w:rsid w:val="00A615C1"/>
    <w:rsid w:val="00AA2C06"/>
    <w:rsid w:val="00AE0C54"/>
    <w:rsid w:val="00AF3224"/>
    <w:rsid w:val="00B136BE"/>
    <w:rsid w:val="00B14D7E"/>
    <w:rsid w:val="00B427D4"/>
    <w:rsid w:val="00B43260"/>
    <w:rsid w:val="00B64C4C"/>
    <w:rsid w:val="00B7388B"/>
    <w:rsid w:val="00B811F1"/>
    <w:rsid w:val="00B831FC"/>
    <w:rsid w:val="00B9496D"/>
    <w:rsid w:val="00BB20C4"/>
    <w:rsid w:val="00C33332"/>
    <w:rsid w:val="00C34F95"/>
    <w:rsid w:val="00C4731B"/>
    <w:rsid w:val="00C625B4"/>
    <w:rsid w:val="00C7531B"/>
    <w:rsid w:val="00C76990"/>
    <w:rsid w:val="00CB0B46"/>
    <w:rsid w:val="00D11646"/>
    <w:rsid w:val="00D32ABC"/>
    <w:rsid w:val="00D50B76"/>
    <w:rsid w:val="00D96370"/>
    <w:rsid w:val="00DA5E36"/>
    <w:rsid w:val="00E17D4E"/>
    <w:rsid w:val="00E41BB1"/>
    <w:rsid w:val="00E557BE"/>
    <w:rsid w:val="00E624C1"/>
    <w:rsid w:val="00E81EF7"/>
    <w:rsid w:val="00EC5B0F"/>
    <w:rsid w:val="00EE1017"/>
    <w:rsid w:val="00EE3422"/>
    <w:rsid w:val="00EE4D3D"/>
    <w:rsid w:val="00F842CF"/>
    <w:rsid w:val="00FB7AA5"/>
    <w:rsid w:val="00FC62CC"/>
    <w:rsid w:val="00FE0EFC"/>
    <w:rsid w:val="00FE56A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A567F"/>
  <w15:docId w15:val="{B1E9B25B-D3C7-4886-9C80-49A5401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E72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30"/>
        <w:tab w:val="left" w:pos="8080"/>
        <w:tab w:val="left" w:pos="8364"/>
      </w:tabs>
      <w:spacing w:before="240" w:after="60" w:line="360" w:lineRule="auto"/>
      <w:ind w:right="-199"/>
      <w:jc w:val="both"/>
      <w:outlineLvl w:val="1"/>
    </w:pPr>
    <w:rPr>
      <w:rFonts w:ascii="Arial" w:eastAsia="Times New Roman" w:hAnsi="Arial" w:cs="Arial"/>
      <w:bCs/>
      <w:iCs/>
      <w:sz w:val="26"/>
      <w:szCs w:val="26"/>
      <w:bdr w:val="none" w:sz="0" w:space="0" w:color="auto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1">
    <w:name w:val="Standard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Kopfzeile1">
    <w:name w:val="Kopfzeile1"/>
    <w:pPr>
      <w:tabs>
        <w:tab w:val="center" w:pos="4536"/>
        <w:tab w:val="left" w:pos="7230"/>
        <w:tab w:val="left" w:pos="8080"/>
        <w:tab w:val="left" w:pos="8364"/>
        <w:tab w:val="right" w:pos="9072"/>
      </w:tabs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berschrift31">
    <w:name w:val="Überschrift 31"/>
    <w:next w:val="Standard1"/>
    <w:pPr>
      <w:keepNext/>
      <w:tabs>
        <w:tab w:val="left" w:pos="7230"/>
        <w:tab w:val="left" w:pos="8080"/>
        <w:tab w:val="left" w:pos="8364"/>
      </w:tabs>
      <w:spacing w:before="240" w:after="60" w:line="360" w:lineRule="auto"/>
      <w:jc w:val="both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berschrift11">
    <w:name w:val="Überschrift 11"/>
    <w:next w:val="Standard1"/>
    <w:pPr>
      <w:keepNext/>
      <w:tabs>
        <w:tab w:val="left" w:pos="7230"/>
        <w:tab w:val="left" w:pos="8080"/>
        <w:tab w:val="left" w:pos="8364"/>
      </w:tabs>
      <w:spacing w:line="360" w:lineRule="auto"/>
      <w:jc w:val="both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Textkrper1">
    <w:name w:val="Textkörper1"/>
    <w:pP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u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2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2A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E7245"/>
    <w:rPr>
      <w:rFonts w:ascii="Arial" w:eastAsia="Times New Roman" w:hAnsi="Arial" w:cs="Arial"/>
      <w:bCs/>
      <w:iCs/>
      <w:sz w:val="26"/>
      <w:szCs w:val="26"/>
      <w:bdr w:val="none" w:sz="0" w:space="0" w:color="auto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B13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B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3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-john.perry@reedexpo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329-B091-41FD-AA8D-C6716CB2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Messe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Oliver-John (RX)</dc:creator>
  <cp:lastModifiedBy>Jenke, Hannah (RX)</cp:lastModifiedBy>
  <cp:revision>3</cp:revision>
  <cp:lastPrinted>2018-01-09T10:33:00Z</cp:lastPrinted>
  <dcterms:created xsi:type="dcterms:W3CDTF">2018-08-20T09:58:00Z</dcterms:created>
  <dcterms:modified xsi:type="dcterms:W3CDTF">2018-08-20T10:26:00Z</dcterms:modified>
</cp:coreProperties>
</file>