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4D" w:rsidRPr="00C9414D" w:rsidRDefault="00C9414D" w:rsidP="00C9414D">
      <w:pPr>
        <w:pStyle w:val="Standard1"/>
        <w:tabs>
          <w:tab w:val="left" w:pos="7518"/>
          <w:tab w:val="left" w:pos="7518"/>
          <w:tab w:val="left" w:pos="7518"/>
        </w:tabs>
        <w:outlineLvl w:val="0"/>
        <w:rPr>
          <w:b/>
          <w:bCs/>
          <w:sz w:val="28"/>
          <w:szCs w:val="28"/>
          <w:lang w:val="en-GB"/>
        </w:rPr>
      </w:pPr>
      <w:bookmarkStart w:id="0" w:name="_GoBack"/>
      <w:bookmarkEnd w:id="0"/>
      <w:r w:rsidRPr="00C9414D">
        <w:rPr>
          <w:b/>
          <w:bCs/>
          <w:sz w:val="28"/>
          <w:szCs w:val="28"/>
          <w:lang w:val="en-GB"/>
        </w:rPr>
        <w:t xml:space="preserve">M E D I A   S E R V I C E </w:t>
      </w:r>
    </w:p>
    <w:p w:rsidR="00E17D4E" w:rsidRPr="00C9414D" w:rsidRDefault="00C9414D" w:rsidP="00C9414D">
      <w:pPr>
        <w:pStyle w:val="Standard1"/>
        <w:tabs>
          <w:tab w:val="left" w:pos="7518"/>
          <w:tab w:val="left" w:pos="7518"/>
          <w:tab w:val="left" w:pos="7518"/>
        </w:tabs>
        <w:outlineLvl w:val="0"/>
        <w:rPr>
          <w:b/>
          <w:bCs/>
          <w:sz w:val="28"/>
          <w:szCs w:val="28"/>
          <w:lang w:val="en-GB"/>
        </w:rPr>
      </w:pPr>
      <w:r w:rsidRPr="00C9414D">
        <w:rPr>
          <w:b/>
          <w:bCs/>
          <w:sz w:val="28"/>
          <w:szCs w:val="28"/>
          <w:lang w:val="en-GB"/>
        </w:rPr>
        <w:t>Reed Exhibitions Austria</w:t>
      </w:r>
    </w:p>
    <w:p w:rsidR="00C9414D" w:rsidRPr="00C9414D" w:rsidRDefault="00C9414D" w:rsidP="00C9414D">
      <w:pPr>
        <w:pStyle w:val="Standard1"/>
        <w:tabs>
          <w:tab w:val="left" w:pos="7518"/>
          <w:tab w:val="left" w:pos="7518"/>
          <w:tab w:val="left" w:pos="7518"/>
        </w:tabs>
        <w:outlineLvl w:val="0"/>
        <w:rPr>
          <w:b/>
          <w:bCs/>
          <w:sz w:val="28"/>
          <w:szCs w:val="28"/>
          <w:lang w:val="en-GB"/>
        </w:rPr>
      </w:pPr>
    </w:p>
    <w:p w:rsidR="00E17D4E" w:rsidRPr="00C9414D" w:rsidRDefault="00C9414D" w:rsidP="00427C51">
      <w:pPr>
        <w:pStyle w:val="berschrift11"/>
        <w:tabs>
          <w:tab w:val="clear" w:pos="8080"/>
          <w:tab w:val="clear" w:pos="8364"/>
          <w:tab w:val="left" w:pos="7518"/>
          <w:tab w:val="left" w:pos="7518"/>
        </w:tabs>
        <w:rPr>
          <w:lang w:val="en-GB"/>
        </w:rPr>
      </w:pPr>
      <w:r w:rsidRPr="00C9414D">
        <w:rPr>
          <w:lang w:val="en-GB"/>
        </w:rPr>
        <w:t xml:space="preserve">New Safety Concept </w:t>
      </w:r>
      <w:proofErr w:type="gramStart"/>
      <w:r w:rsidRPr="00C9414D">
        <w:rPr>
          <w:lang w:val="en-GB"/>
        </w:rPr>
        <w:t>For</w:t>
      </w:r>
      <w:proofErr w:type="gramEnd"/>
      <w:r w:rsidRPr="00C9414D">
        <w:rPr>
          <w:lang w:val="en-GB"/>
        </w:rPr>
        <w:t xml:space="preserve"> Messe Wien </w:t>
      </w:r>
    </w:p>
    <w:p w:rsidR="00710CC8" w:rsidRPr="00C9414D" w:rsidRDefault="00C9414D" w:rsidP="00710CC8">
      <w:pPr>
        <w:pStyle w:val="berschrift31"/>
        <w:tabs>
          <w:tab w:val="clear" w:pos="8080"/>
          <w:tab w:val="clear" w:pos="8364"/>
          <w:tab w:val="left" w:pos="7518"/>
          <w:tab w:val="left" w:pos="7518"/>
        </w:tabs>
        <w:rPr>
          <w:b w:val="0"/>
          <w:bCs w:val="0"/>
          <w:sz w:val="26"/>
          <w:szCs w:val="26"/>
          <w:lang w:val="en-GB"/>
        </w:rPr>
      </w:pPr>
      <w:r w:rsidRPr="00C9414D">
        <w:rPr>
          <w:b w:val="0"/>
          <w:bCs w:val="0"/>
          <w:sz w:val="26"/>
          <w:szCs w:val="26"/>
          <w:lang w:val="en-GB"/>
        </w:rPr>
        <w:t xml:space="preserve">Reed Exhibitions Austria cares strongly for the safety of </w:t>
      </w:r>
      <w:r w:rsidR="0072663F" w:rsidRPr="00C9414D">
        <w:rPr>
          <w:b w:val="0"/>
          <w:bCs w:val="0"/>
          <w:sz w:val="26"/>
          <w:szCs w:val="26"/>
          <w:lang w:val="en-GB"/>
        </w:rPr>
        <w:t>its</w:t>
      </w:r>
      <w:r w:rsidRPr="00C9414D">
        <w:rPr>
          <w:b w:val="0"/>
          <w:bCs w:val="0"/>
          <w:sz w:val="26"/>
          <w:szCs w:val="26"/>
          <w:lang w:val="en-GB"/>
        </w:rPr>
        <w:t xml:space="preserve"> 742,000 visitors </w:t>
      </w:r>
      <w:r>
        <w:rPr>
          <w:b w:val="0"/>
          <w:bCs w:val="0"/>
          <w:sz w:val="26"/>
          <w:szCs w:val="26"/>
          <w:lang w:val="en-GB"/>
        </w:rPr>
        <w:t xml:space="preserve">per year at Messe Wien </w:t>
      </w:r>
    </w:p>
    <w:p w:rsidR="00E17D4E" w:rsidRPr="00C9414D" w:rsidRDefault="00E17D4E">
      <w:pPr>
        <w:pStyle w:val="Standard1"/>
        <w:tabs>
          <w:tab w:val="clear" w:pos="8080"/>
          <w:tab w:val="clear" w:pos="8364"/>
          <w:tab w:val="left" w:pos="7518"/>
          <w:tab w:val="left" w:pos="7518"/>
          <w:tab w:val="left" w:pos="7518"/>
        </w:tabs>
        <w:rPr>
          <w:b/>
          <w:bCs/>
          <w:lang w:val="en-GB"/>
        </w:rPr>
      </w:pPr>
    </w:p>
    <w:p w:rsidR="00710CC8" w:rsidRPr="005E4557" w:rsidRDefault="00C9414D" w:rsidP="00710CC8">
      <w:pPr>
        <w:pStyle w:val="Standard1"/>
        <w:tabs>
          <w:tab w:val="clear" w:pos="8080"/>
          <w:tab w:val="clear" w:pos="8364"/>
          <w:tab w:val="left" w:pos="7518"/>
          <w:tab w:val="left" w:pos="7518"/>
          <w:tab w:val="left" w:pos="7518"/>
        </w:tabs>
        <w:rPr>
          <w:lang w:val="en-GB"/>
        </w:rPr>
      </w:pPr>
      <w:r w:rsidRPr="00C9414D">
        <w:rPr>
          <w:lang w:val="en-GB"/>
        </w:rPr>
        <w:t>Vienna</w:t>
      </w:r>
      <w:r w:rsidR="00710CC8" w:rsidRPr="00C9414D">
        <w:rPr>
          <w:lang w:val="en-GB"/>
        </w:rPr>
        <w:t xml:space="preserve"> (</w:t>
      </w:r>
      <w:r w:rsidRPr="00C9414D">
        <w:rPr>
          <w:lang w:val="en-GB"/>
        </w:rPr>
        <w:t>February 19, 2018</w:t>
      </w:r>
      <w:r w:rsidR="00710CC8" w:rsidRPr="00C9414D">
        <w:rPr>
          <w:lang w:val="en-GB"/>
        </w:rPr>
        <w:t xml:space="preserve">) – </w:t>
      </w:r>
      <w:r w:rsidRPr="00C9414D">
        <w:rPr>
          <w:lang w:val="en-GB"/>
        </w:rPr>
        <w:t xml:space="preserve">Messe Wien now holds a new </w:t>
      </w:r>
      <w:r w:rsidR="005E4557" w:rsidRPr="00C9414D">
        <w:rPr>
          <w:lang w:val="en-GB"/>
        </w:rPr>
        <w:t>safety</w:t>
      </w:r>
      <w:r w:rsidRPr="00C9414D">
        <w:rPr>
          <w:lang w:val="en-GB"/>
        </w:rPr>
        <w:t xml:space="preserve"> concept which was </w:t>
      </w:r>
      <w:r w:rsidR="005E4557">
        <w:rPr>
          <w:lang w:val="en-GB"/>
        </w:rPr>
        <w:t>presented</w:t>
      </w:r>
      <w:r w:rsidRPr="00C9414D">
        <w:rPr>
          <w:lang w:val="en-GB"/>
        </w:rPr>
        <w:t xml:space="preserve"> to Reed Exhibitions, operator of the Viennese venue, by </w:t>
      </w:r>
      <w:r w:rsidR="005E4557">
        <w:rPr>
          <w:lang w:val="en-GB"/>
        </w:rPr>
        <w:t xml:space="preserve">deputy commissioner </w:t>
      </w:r>
      <w:r w:rsidR="0072663F">
        <w:rPr>
          <w:lang w:val="en-GB"/>
        </w:rPr>
        <w:t>of Vienna metropolitan p</w:t>
      </w:r>
      <w:r w:rsidR="005E4557">
        <w:rPr>
          <w:lang w:val="en-GB"/>
        </w:rPr>
        <w:t xml:space="preserve">olice </w:t>
      </w:r>
      <w:r w:rsidR="00710CC8" w:rsidRPr="005E4557">
        <w:rPr>
          <w:lang w:val="en-GB"/>
        </w:rPr>
        <w:t>F</w:t>
      </w:r>
      <w:r w:rsidR="00055862" w:rsidRPr="005E4557">
        <w:rPr>
          <w:lang w:val="en-GB"/>
        </w:rPr>
        <w:t>ranz E</w:t>
      </w:r>
      <w:r w:rsidR="00710CC8" w:rsidRPr="005E4557">
        <w:rPr>
          <w:lang w:val="en-GB"/>
        </w:rPr>
        <w:t xml:space="preserve">igner </w:t>
      </w:r>
      <w:r w:rsidR="005E4557">
        <w:rPr>
          <w:lang w:val="en-GB"/>
        </w:rPr>
        <w:t>to Reed-CEO Benedikt Binder-</w:t>
      </w:r>
      <w:proofErr w:type="spellStart"/>
      <w:r w:rsidR="005E4557">
        <w:rPr>
          <w:lang w:val="en-GB"/>
        </w:rPr>
        <w:t>Krieglstein</w:t>
      </w:r>
      <w:proofErr w:type="spellEnd"/>
      <w:r w:rsidR="005E4557">
        <w:rPr>
          <w:lang w:val="en-GB"/>
        </w:rPr>
        <w:t xml:space="preserve"> and </w:t>
      </w:r>
      <w:r w:rsidR="00710CC8" w:rsidRPr="005E4557">
        <w:rPr>
          <w:lang w:val="en-GB"/>
        </w:rPr>
        <w:t xml:space="preserve">Katharina </w:t>
      </w:r>
      <w:proofErr w:type="spellStart"/>
      <w:r w:rsidR="00710CC8" w:rsidRPr="005E4557">
        <w:rPr>
          <w:lang w:val="en-GB"/>
        </w:rPr>
        <w:t>Weishaupt</w:t>
      </w:r>
      <w:proofErr w:type="spellEnd"/>
      <w:r w:rsidR="00710CC8" w:rsidRPr="005E4557">
        <w:rPr>
          <w:lang w:val="en-GB"/>
        </w:rPr>
        <w:t xml:space="preserve">, </w:t>
      </w:r>
      <w:r w:rsidR="005E4557">
        <w:rPr>
          <w:lang w:val="en-GB"/>
        </w:rPr>
        <w:t xml:space="preserve">managing director of </w:t>
      </w:r>
      <w:r w:rsidR="00710CC8" w:rsidRPr="005E4557">
        <w:rPr>
          <w:lang w:val="en-GB"/>
        </w:rPr>
        <w:t xml:space="preserve">Wiener </w:t>
      </w:r>
      <w:proofErr w:type="spellStart"/>
      <w:r w:rsidR="00710CC8" w:rsidRPr="005E4557">
        <w:rPr>
          <w:lang w:val="en-GB"/>
        </w:rPr>
        <w:t>Messe</w:t>
      </w:r>
      <w:proofErr w:type="spellEnd"/>
      <w:r w:rsidR="00710CC8" w:rsidRPr="005E4557">
        <w:rPr>
          <w:lang w:val="en-GB"/>
        </w:rPr>
        <w:t xml:space="preserve"> </w:t>
      </w:r>
      <w:proofErr w:type="spellStart"/>
      <w:r w:rsidR="00710CC8" w:rsidRPr="005E4557">
        <w:rPr>
          <w:lang w:val="en-GB"/>
        </w:rPr>
        <w:t>Besitz</w:t>
      </w:r>
      <w:proofErr w:type="spellEnd"/>
      <w:r w:rsidR="00710CC8" w:rsidRPr="005E4557">
        <w:rPr>
          <w:lang w:val="en-GB"/>
        </w:rPr>
        <w:t xml:space="preserve"> GmbH (MBG). </w:t>
      </w:r>
    </w:p>
    <w:p w:rsidR="00710CC8" w:rsidRDefault="005E4557" w:rsidP="00710CC8">
      <w:pPr>
        <w:pStyle w:val="berschrift31"/>
        <w:tabs>
          <w:tab w:val="clear" w:pos="8080"/>
          <w:tab w:val="clear" w:pos="8364"/>
          <w:tab w:val="left" w:pos="7518"/>
          <w:tab w:val="left" w:pos="7518"/>
        </w:tabs>
        <w:rPr>
          <w:lang w:val="en-GB"/>
        </w:rPr>
      </w:pPr>
      <w:r w:rsidRPr="005E4557">
        <w:rPr>
          <w:lang w:val="en-GB"/>
        </w:rPr>
        <w:t>Safety for visitors is of utmost importance</w:t>
      </w:r>
    </w:p>
    <w:p w:rsidR="00710CC8" w:rsidRPr="00806CB8" w:rsidRDefault="005E4557" w:rsidP="00806CB8">
      <w:pPr>
        <w:pStyle w:val="Standard1"/>
        <w:rPr>
          <w:lang w:val="en-GB"/>
        </w:rPr>
      </w:pPr>
      <w:r>
        <w:rPr>
          <w:lang w:val="en-GB"/>
        </w:rPr>
        <w:t>Messe Wien is one of the most modern exhibition and congress centres in Europe. Each year it holds more than 100 events with up to 25,000 delegates and exhibitions with 158,000 visitors from all over the world. In total 742,000 people attend events at Messe Wien on a</w:t>
      </w:r>
      <w:r w:rsidR="0072663F">
        <w:rPr>
          <w:lang w:val="en-GB"/>
        </w:rPr>
        <w:t>n</w:t>
      </w:r>
      <w:r>
        <w:rPr>
          <w:lang w:val="en-GB"/>
        </w:rPr>
        <w:t xml:space="preserve"> </w:t>
      </w:r>
      <w:r w:rsidR="0072663F">
        <w:rPr>
          <w:lang w:val="en-GB"/>
        </w:rPr>
        <w:t>annual</w:t>
      </w:r>
      <w:r>
        <w:rPr>
          <w:lang w:val="en-GB"/>
        </w:rPr>
        <w:t xml:space="preserve"> basis. “Safety for our guests and visitors is our utmost importance when it comes to handling events at Messe Wien. We therefore developed a new safety concept in cooperation with experts from Vienna metropolitan police </w:t>
      </w:r>
      <w:r w:rsidR="00806CB8">
        <w:rPr>
          <w:lang w:val="en-GB"/>
        </w:rPr>
        <w:t xml:space="preserve">and our colleagues from MBG. </w:t>
      </w:r>
      <w:r w:rsidR="0072663F">
        <w:rPr>
          <w:lang w:val="en-GB"/>
        </w:rPr>
        <w:t>The result is a</w:t>
      </w:r>
      <w:r w:rsidR="00806CB8">
        <w:rPr>
          <w:lang w:val="en-GB"/>
        </w:rPr>
        <w:t xml:space="preserve"> safety concept </w:t>
      </w:r>
      <w:r>
        <w:rPr>
          <w:lang w:val="en-GB"/>
        </w:rPr>
        <w:t xml:space="preserve">that fits the requirements of an </w:t>
      </w:r>
      <w:r w:rsidR="00806CB8">
        <w:rPr>
          <w:lang w:val="en-GB"/>
        </w:rPr>
        <w:t xml:space="preserve">international </w:t>
      </w:r>
      <w:r>
        <w:rPr>
          <w:lang w:val="en-GB"/>
        </w:rPr>
        <w:t>exhibition centre</w:t>
      </w:r>
      <w:r w:rsidR="00806CB8">
        <w:rPr>
          <w:lang w:val="en-GB"/>
        </w:rPr>
        <w:t xml:space="preserve"> and the high safety standards of Vienna. Especially when it comes to bidding for international congresses, an overall elaborate safety concept is vital for winning the bid”, says </w:t>
      </w:r>
      <w:r w:rsidR="0060739D" w:rsidRPr="00806CB8">
        <w:rPr>
          <w:lang w:val="en-GB"/>
        </w:rPr>
        <w:t xml:space="preserve">Reed-CEO </w:t>
      </w:r>
      <w:r w:rsidR="00710CC8" w:rsidRPr="00806CB8">
        <w:rPr>
          <w:lang w:val="en-GB"/>
        </w:rPr>
        <w:t xml:space="preserve">Benedikt Binder-Krieglstein. </w:t>
      </w:r>
    </w:p>
    <w:p w:rsidR="0072663F" w:rsidRPr="0072663F" w:rsidRDefault="00710CC8" w:rsidP="0072663F">
      <w:pPr>
        <w:pStyle w:val="berschrift31"/>
        <w:tabs>
          <w:tab w:val="clear" w:pos="8080"/>
          <w:tab w:val="clear" w:pos="8364"/>
          <w:tab w:val="left" w:pos="7518"/>
          <w:tab w:val="left" w:pos="7518"/>
        </w:tabs>
        <w:rPr>
          <w:lang w:val="en-GB"/>
        </w:rPr>
      </w:pPr>
      <w:r w:rsidRPr="0072663F">
        <w:rPr>
          <w:lang w:val="en-GB"/>
        </w:rPr>
        <w:t>MBG</w:t>
      </w:r>
      <w:r w:rsidR="0060739D" w:rsidRPr="0072663F">
        <w:rPr>
          <w:lang w:val="en-GB"/>
        </w:rPr>
        <w:t xml:space="preserve"> </w:t>
      </w:r>
      <w:r w:rsidR="00806CB8" w:rsidRPr="0072663F">
        <w:rPr>
          <w:lang w:val="en-GB"/>
        </w:rPr>
        <w:t>implements measures</w:t>
      </w:r>
    </w:p>
    <w:p w:rsidR="00710CC8" w:rsidRPr="00C6709D" w:rsidRDefault="00806CB8" w:rsidP="00710CC8">
      <w:pPr>
        <w:pStyle w:val="Standard1"/>
        <w:rPr>
          <w:lang w:val="en-GB"/>
        </w:rPr>
      </w:pPr>
      <w:r w:rsidRPr="00806CB8">
        <w:rPr>
          <w:lang w:val="en-GB"/>
        </w:rPr>
        <w:t xml:space="preserve">„It’s the job of the </w:t>
      </w:r>
      <w:r w:rsidR="00272EE4" w:rsidRPr="00806CB8">
        <w:rPr>
          <w:lang w:val="en-GB"/>
        </w:rPr>
        <w:t xml:space="preserve">Wiener </w:t>
      </w:r>
      <w:proofErr w:type="spellStart"/>
      <w:r w:rsidR="00272EE4" w:rsidRPr="00806CB8">
        <w:rPr>
          <w:lang w:val="en-GB"/>
        </w:rPr>
        <w:t>Messe</w:t>
      </w:r>
      <w:proofErr w:type="spellEnd"/>
      <w:r w:rsidR="00272EE4" w:rsidRPr="00806CB8">
        <w:rPr>
          <w:lang w:val="en-GB"/>
        </w:rPr>
        <w:t xml:space="preserve"> </w:t>
      </w:r>
      <w:proofErr w:type="spellStart"/>
      <w:r w:rsidR="00272EE4" w:rsidRPr="00806CB8">
        <w:rPr>
          <w:lang w:val="en-GB"/>
        </w:rPr>
        <w:t>Besitz</w:t>
      </w:r>
      <w:proofErr w:type="spellEnd"/>
      <w:r w:rsidR="00272EE4" w:rsidRPr="00806CB8">
        <w:rPr>
          <w:lang w:val="en-GB"/>
        </w:rPr>
        <w:t xml:space="preserve"> GmbH</w:t>
      </w:r>
      <w:r w:rsidRPr="00806CB8">
        <w:rPr>
          <w:lang w:val="en-GB"/>
        </w:rPr>
        <w:t xml:space="preserve"> to maintain the exhibition and congress centre at its </w:t>
      </w:r>
      <w:r w:rsidR="0072663F">
        <w:rPr>
          <w:lang w:val="en-GB"/>
        </w:rPr>
        <w:t xml:space="preserve">current </w:t>
      </w:r>
      <w:r w:rsidRPr="00806CB8">
        <w:rPr>
          <w:lang w:val="en-GB"/>
        </w:rPr>
        <w:t>high level.</w:t>
      </w:r>
      <w:r>
        <w:rPr>
          <w:lang w:val="en-GB"/>
        </w:rPr>
        <w:t xml:space="preserve"> </w:t>
      </w:r>
      <w:r w:rsidRPr="00806CB8">
        <w:rPr>
          <w:lang w:val="en-GB"/>
        </w:rPr>
        <w:t xml:space="preserve">Even more so when it comes to safety. </w:t>
      </w:r>
      <w:r w:rsidR="0072663F">
        <w:rPr>
          <w:lang w:val="en-GB"/>
        </w:rPr>
        <w:t>T</w:t>
      </w:r>
      <w:r w:rsidR="0072663F" w:rsidRPr="00806CB8">
        <w:rPr>
          <w:lang w:val="en-GB"/>
        </w:rPr>
        <w:t xml:space="preserve">herefore, </w:t>
      </w:r>
      <w:r w:rsidR="0072663F">
        <w:rPr>
          <w:lang w:val="en-GB"/>
        </w:rPr>
        <w:t>w</w:t>
      </w:r>
      <w:r w:rsidRPr="00806CB8">
        <w:rPr>
          <w:lang w:val="en-GB"/>
        </w:rPr>
        <w:t xml:space="preserve">e </w:t>
      </w:r>
      <w:r w:rsidR="0072663F">
        <w:rPr>
          <w:lang w:val="en-GB"/>
        </w:rPr>
        <w:t>implement</w:t>
      </w:r>
      <w:r w:rsidRPr="00806CB8">
        <w:rPr>
          <w:lang w:val="en-GB"/>
        </w:rPr>
        <w:t xml:space="preserve"> the recommendations of the </w:t>
      </w:r>
      <w:r>
        <w:rPr>
          <w:lang w:val="en-GB"/>
        </w:rPr>
        <w:t>new concept</w:t>
      </w:r>
      <w:r w:rsidRPr="00806CB8">
        <w:rPr>
          <w:lang w:val="en-GB"/>
        </w:rPr>
        <w:t xml:space="preserve"> and will start redesign</w:t>
      </w:r>
      <w:r>
        <w:rPr>
          <w:lang w:val="en-GB"/>
        </w:rPr>
        <w:t>ing</w:t>
      </w:r>
      <w:r w:rsidRPr="00806CB8">
        <w:rPr>
          <w:lang w:val="en-GB"/>
        </w:rPr>
        <w:t xml:space="preserve"> the </w:t>
      </w:r>
      <w:r>
        <w:rPr>
          <w:lang w:val="en-GB"/>
        </w:rPr>
        <w:t xml:space="preserve">forecourts around the Messe Wien as suggested. This will not only </w:t>
      </w:r>
      <w:r>
        <w:rPr>
          <w:lang w:val="en-GB"/>
        </w:rPr>
        <w:lastRenderedPageBreak/>
        <w:t xml:space="preserve">cater for </w:t>
      </w:r>
      <w:r w:rsidR="00C6709D">
        <w:rPr>
          <w:lang w:val="en-GB"/>
        </w:rPr>
        <w:t xml:space="preserve">the safety of all our visitors, but will also upgrade their overall experience during their stay with us”, says MBG-managing director </w:t>
      </w:r>
      <w:r w:rsidR="00272EE4" w:rsidRPr="00C6709D">
        <w:rPr>
          <w:lang w:val="en-GB"/>
        </w:rPr>
        <w:t xml:space="preserve">Katharina </w:t>
      </w:r>
      <w:proofErr w:type="spellStart"/>
      <w:r w:rsidR="00272EE4" w:rsidRPr="00C6709D">
        <w:rPr>
          <w:lang w:val="en-GB"/>
        </w:rPr>
        <w:t>Weishaupt</w:t>
      </w:r>
      <w:proofErr w:type="spellEnd"/>
      <w:r w:rsidR="00272EE4" w:rsidRPr="00C6709D">
        <w:rPr>
          <w:lang w:val="en-GB"/>
        </w:rPr>
        <w:t>.</w:t>
      </w:r>
    </w:p>
    <w:p w:rsidR="00710CC8" w:rsidRPr="00C6709D" w:rsidRDefault="00C6709D" w:rsidP="00710CC8">
      <w:pPr>
        <w:pStyle w:val="berschrift31"/>
        <w:tabs>
          <w:tab w:val="clear" w:pos="8080"/>
          <w:tab w:val="clear" w:pos="8364"/>
          <w:tab w:val="left" w:pos="7518"/>
          <w:tab w:val="left" w:pos="7518"/>
        </w:tabs>
        <w:rPr>
          <w:lang w:val="en-GB"/>
        </w:rPr>
      </w:pPr>
      <w:r w:rsidRPr="00C6709D">
        <w:rPr>
          <w:lang w:val="en-GB"/>
        </w:rPr>
        <w:t>Vienna Metropolitan Police</w:t>
      </w:r>
      <w:r w:rsidR="00F9761B" w:rsidRPr="00C6709D">
        <w:rPr>
          <w:lang w:val="en-GB"/>
        </w:rPr>
        <w:t xml:space="preserve">: </w:t>
      </w:r>
      <w:r w:rsidRPr="00C6709D">
        <w:rPr>
          <w:lang w:val="en-GB"/>
        </w:rPr>
        <w:t>Safety concerns us all</w:t>
      </w:r>
    </w:p>
    <w:p w:rsidR="00C6709D" w:rsidRPr="00C6709D" w:rsidRDefault="00C6709D" w:rsidP="00C6709D">
      <w:pPr>
        <w:pStyle w:val="Standard1"/>
        <w:rPr>
          <w:lang w:val="en-GB"/>
        </w:rPr>
      </w:pPr>
      <w:r>
        <w:rPr>
          <w:lang w:val="en-GB"/>
        </w:rPr>
        <w:t xml:space="preserve">“The Vienna </w:t>
      </w:r>
      <w:r w:rsidR="0072663F">
        <w:rPr>
          <w:lang w:val="en-GB"/>
        </w:rPr>
        <w:t xml:space="preserve">metropolitan </w:t>
      </w:r>
      <w:r>
        <w:rPr>
          <w:lang w:val="en-GB"/>
        </w:rPr>
        <w:t xml:space="preserve">police department has great experience in producing safety concepts for embassies, shopping malls or train stations. The close cooperation with Reed Exhibitions and the </w:t>
      </w:r>
      <w:r w:rsidR="0072663F">
        <w:rPr>
          <w:lang w:val="en-GB"/>
        </w:rPr>
        <w:t>MBG</w:t>
      </w:r>
      <w:r>
        <w:rPr>
          <w:lang w:val="en-GB"/>
        </w:rPr>
        <w:t xml:space="preserve"> is very dear to </w:t>
      </w:r>
      <w:r w:rsidR="0072663F">
        <w:rPr>
          <w:lang w:val="en-GB"/>
        </w:rPr>
        <w:t>us</w:t>
      </w:r>
      <w:r>
        <w:rPr>
          <w:lang w:val="en-GB"/>
        </w:rPr>
        <w:t xml:space="preserve"> and </w:t>
      </w:r>
      <w:r w:rsidR="0072663F">
        <w:rPr>
          <w:lang w:val="en-GB"/>
        </w:rPr>
        <w:t xml:space="preserve">it is </w:t>
      </w:r>
      <w:r>
        <w:rPr>
          <w:lang w:val="en-GB"/>
        </w:rPr>
        <w:t xml:space="preserve">the reason why we are now in regular touch with all parties responsible when it comes to safety measures. As we always say, safety concerns us all”, </w:t>
      </w:r>
      <w:r w:rsidR="0072663F">
        <w:rPr>
          <w:lang w:val="en-GB"/>
        </w:rPr>
        <w:t>explains</w:t>
      </w:r>
      <w:r w:rsidR="0072663F" w:rsidRPr="00C6709D">
        <w:rPr>
          <w:lang w:val="en-GB"/>
        </w:rPr>
        <w:t xml:space="preserve"> </w:t>
      </w:r>
      <w:r w:rsidRPr="00C6709D">
        <w:rPr>
          <w:lang w:val="en-GB"/>
        </w:rPr>
        <w:t xml:space="preserve">deputy commissioner of Vienna </w:t>
      </w:r>
      <w:r>
        <w:rPr>
          <w:lang w:val="en-GB"/>
        </w:rPr>
        <w:t>metropolitan p</w:t>
      </w:r>
      <w:r w:rsidRPr="00C6709D">
        <w:rPr>
          <w:lang w:val="en-GB"/>
        </w:rPr>
        <w:t>olice Franz Eigner</w:t>
      </w:r>
      <w:r>
        <w:rPr>
          <w:lang w:val="en-GB"/>
        </w:rPr>
        <w:t xml:space="preserve">. </w:t>
      </w:r>
    </w:p>
    <w:p w:rsidR="00710CC8" w:rsidRPr="00C6709D" w:rsidRDefault="00C6709D" w:rsidP="00710CC8">
      <w:pPr>
        <w:pStyle w:val="berschrift31"/>
        <w:tabs>
          <w:tab w:val="clear" w:pos="8080"/>
          <w:tab w:val="clear" w:pos="8364"/>
          <w:tab w:val="left" w:pos="7518"/>
          <w:tab w:val="left" w:pos="7518"/>
        </w:tabs>
        <w:rPr>
          <w:lang w:val="en-GB"/>
        </w:rPr>
      </w:pPr>
      <w:r w:rsidRPr="00C6709D">
        <w:rPr>
          <w:lang w:val="en-GB"/>
        </w:rPr>
        <w:t xml:space="preserve">Teamwork for safety </w:t>
      </w:r>
    </w:p>
    <w:p w:rsidR="006C38F2" w:rsidRPr="005B1016" w:rsidRDefault="00C6709D" w:rsidP="00C43B7F">
      <w:pPr>
        <w:pStyle w:val="Standard1"/>
        <w:rPr>
          <w:lang w:val="en-GB"/>
        </w:rPr>
      </w:pPr>
      <w:r w:rsidRPr="00C6709D">
        <w:rPr>
          <w:lang w:val="en-GB"/>
        </w:rPr>
        <w:t xml:space="preserve">The new safety concept </w:t>
      </w:r>
      <w:r w:rsidR="005B1016">
        <w:rPr>
          <w:lang w:val="en-GB"/>
        </w:rPr>
        <w:t xml:space="preserve">materialised from </w:t>
      </w:r>
      <w:r w:rsidRPr="00C6709D">
        <w:rPr>
          <w:lang w:val="en-GB"/>
        </w:rPr>
        <w:t xml:space="preserve">a cooperation between safety experts from Vienna metropolitan police, Reed Exhibitions and a team from the MBG. </w:t>
      </w:r>
      <w:r>
        <w:rPr>
          <w:lang w:val="en-GB"/>
        </w:rPr>
        <w:t xml:space="preserve">It suggests services and measures that consider various scenarios </w:t>
      </w:r>
      <w:r w:rsidR="005B1016">
        <w:rPr>
          <w:lang w:val="en-GB"/>
        </w:rPr>
        <w:t>from</w:t>
      </w:r>
      <w:r>
        <w:rPr>
          <w:lang w:val="en-GB"/>
        </w:rPr>
        <w:t xml:space="preserve"> minor incidents </w:t>
      </w:r>
      <w:r w:rsidR="005B1016">
        <w:rPr>
          <w:lang w:val="en-GB"/>
        </w:rPr>
        <w:t>to</w:t>
      </w:r>
      <w:r w:rsidR="00C43B7F">
        <w:rPr>
          <w:lang w:val="en-GB"/>
        </w:rPr>
        <w:t xml:space="preserve"> terroristic assaults. </w:t>
      </w:r>
      <w:r w:rsidR="00130D8D" w:rsidRPr="005B1016">
        <w:rPr>
          <w:lang w:val="en-GB"/>
        </w:rPr>
        <w:t>(+++)</w:t>
      </w:r>
    </w:p>
    <w:p w:rsidR="00E17D4E" w:rsidRPr="005B1016" w:rsidRDefault="00E17D4E">
      <w:pPr>
        <w:pStyle w:val="Textkrper1"/>
        <w:tabs>
          <w:tab w:val="clear" w:pos="8080"/>
          <w:tab w:val="clear" w:pos="8364"/>
          <w:tab w:val="left" w:pos="7518"/>
          <w:tab w:val="left" w:pos="7518"/>
          <w:tab w:val="left" w:pos="7518"/>
        </w:tabs>
        <w:rPr>
          <w:sz w:val="20"/>
          <w:szCs w:val="20"/>
          <w:u w:val="single"/>
          <w:lang w:val="en-GB"/>
        </w:rPr>
      </w:pPr>
    </w:p>
    <w:p w:rsidR="00E17D4E" w:rsidRDefault="005B1016">
      <w:pPr>
        <w:pStyle w:val="Standard1"/>
        <w:tabs>
          <w:tab w:val="left" w:pos="8505"/>
          <w:tab w:val="left" w:pos="8647"/>
        </w:tabs>
        <w:outlineLvl w:val="0"/>
        <w:rPr>
          <w:b/>
          <w:bCs/>
          <w:sz w:val="20"/>
          <w:szCs w:val="20"/>
          <w:u w:val="single"/>
        </w:rPr>
      </w:pPr>
      <w:proofErr w:type="spellStart"/>
      <w:r>
        <w:rPr>
          <w:b/>
          <w:bCs/>
          <w:sz w:val="20"/>
          <w:szCs w:val="20"/>
          <w:u w:val="single"/>
        </w:rPr>
        <w:t>Contact</w:t>
      </w:r>
      <w:proofErr w:type="spellEnd"/>
      <w:r>
        <w:rPr>
          <w:b/>
          <w:bCs/>
          <w:sz w:val="20"/>
          <w:szCs w:val="20"/>
          <w:u w:val="single"/>
        </w:rPr>
        <w:t xml:space="preserve"> </w:t>
      </w:r>
      <w:proofErr w:type="spellStart"/>
      <w:r>
        <w:rPr>
          <w:b/>
          <w:bCs/>
          <w:sz w:val="20"/>
          <w:szCs w:val="20"/>
          <w:u w:val="single"/>
        </w:rPr>
        <w:t>details</w:t>
      </w:r>
      <w:proofErr w:type="spellEnd"/>
      <w:r w:rsidR="00130D8D">
        <w:rPr>
          <w:b/>
          <w:bCs/>
          <w:sz w:val="20"/>
          <w:szCs w:val="20"/>
          <w:u w:val="single"/>
        </w:rPr>
        <w:t>:</w:t>
      </w:r>
    </w:p>
    <w:tbl>
      <w:tblPr>
        <w:tblW w:w="7712" w:type="dxa"/>
        <w:tblInd w:w="108" w:type="dxa"/>
        <w:shd w:val="clear" w:color="auto" w:fill="CED7E7"/>
        <w:tblLayout w:type="fixed"/>
        <w:tblLook w:val="04A0" w:firstRow="1" w:lastRow="0" w:firstColumn="1" w:lastColumn="0" w:noHBand="0" w:noVBand="1"/>
      </w:tblPr>
      <w:tblGrid>
        <w:gridCol w:w="3856"/>
        <w:gridCol w:w="3856"/>
      </w:tblGrid>
      <w:tr w:rsidR="000C6556" w:rsidRPr="005B1016" w:rsidTr="000C6556">
        <w:trPr>
          <w:trHeight w:val="1090"/>
        </w:trPr>
        <w:tc>
          <w:tcPr>
            <w:tcW w:w="7712" w:type="dxa"/>
            <w:gridSpan w:val="2"/>
            <w:shd w:val="clear" w:color="auto" w:fill="auto"/>
            <w:tcMar>
              <w:top w:w="80" w:type="dxa"/>
              <w:left w:w="80" w:type="dxa"/>
              <w:bottom w:w="80" w:type="dxa"/>
              <w:right w:w="80" w:type="dxa"/>
            </w:tcMar>
          </w:tcPr>
          <w:p w:rsidR="000C6556" w:rsidRPr="000C6556" w:rsidRDefault="000C6556" w:rsidP="000C6556">
            <w:pPr>
              <w:pStyle w:val="Standard1"/>
              <w:tabs>
                <w:tab w:val="left" w:pos="8505"/>
                <w:tab w:val="left" w:pos="8647"/>
              </w:tabs>
              <w:spacing w:line="276" w:lineRule="auto"/>
              <w:rPr>
                <w:b/>
                <w:bCs/>
                <w:sz w:val="20"/>
                <w:szCs w:val="20"/>
                <w:lang w:val="en-GB"/>
              </w:rPr>
            </w:pPr>
            <w:r w:rsidRPr="000C6556">
              <w:rPr>
                <w:b/>
                <w:bCs/>
                <w:sz w:val="20"/>
                <w:szCs w:val="20"/>
                <w:lang w:val="en-US"/>
              </w:rPr>
              <w:t>Oliver-John Perry</w:t>
            </w:r>
          </w:p>
          <w:p w:rsidR="000C6556" w:rsidRPr="000C6556" w:rsidRDefault="000C6556" w:rsidP="000C6556">
            <w:pPr>
              <w:pStyle w:val="Standard1"/>
              <w:tabs>
                <w:tab w:val="left" w:pos="8505"/>
                <w:tab w:val="left" w:pos="8647"/>
              </w:tabs>
              <w:spacing w:line="276" w:lineRule="auto"/>
              <w:rPr>
                <w:i/>
                <w:iCs/>
                <w:sz w:val="20"/>
                <w:szCs w:val="20"/>
                <w:lang w:val="en-GB"/>
              </w:rPr>
            </w:pPr>
            <w:r w:rsidRPr="000C6556">
              <w:rPr>
                <w:i/>
                <w:iCs/>
                <w:sz w:val="20"/>
                <w:szCs w:val="20"/>
                <w:lang w:val="en-US"/>
              </w:rPr>
              <w:t xml:space="preserve">Director Public Affairs </w:t>
            </w:r>
            <w:r>
              <w:rPr>
                <w:i/>
                <w:iCs/>
                <w:sz w:val="20"/>
                <w:szCs w:val="20"/>
                <w:lang w:val="en-US"/>
              </w:rPr>
              <w:t>/</w:t>
            </w:r>
            <w:r w:rsidRPr="000C6556">
              <w:rPr>
                <w:i/>
                <w:iCs/>
                <w:sz w:val="20"/>
                <w:szCs w:val="20"/>
                <w:lang w:val="en-US"/>
              </w:rPr>
              <w:t xml:space="preserve"> </w:t>
            </w:r>
            <w:r w:rsidR="005B1016">
              <w:rPr>
                <w:i/>
                <w:iCs/>
                <w:sz w:val="20"/>
                <w:szCs w:val="20"/>
                <w:lang w:val="en-GB"/>
              </w:rPr>
              <w:t>Spokesman</w:t>
            </w:r>
          </w:p>
          <w:p w:rsidR="000C6556" w:rsidRPr="005B1016" w:rsidRDefault="005B1016" w:rsidP="000C6556">
            <w:pPr>
              <w:pStyle w:val="Standard1"/>
              <w:tabs>
                <w:tab w:val="left" w:pos="8505"/>
                <w:tab w:val="left" w:pos="8647"/>
              </w:tabs>
              <w:spacing w:line="276" w:lineRule="auto"/>
              <w:rPr>
                <w:sz w:val="20"/>
                <w:szCs w:val="20"/>
                <w:lang w:val="en-GB"/>
              </w:rPr>
            </w:pPr>
            <w:r w:rsidRPr="005B1016">
              <w:rPr>
                <w:sz w:val="20"/>
                <w:szCs w:val="20"/>
                <w:lang w:val="en-GB"/>
              </w:rPr>
              <w:t>M.</w:t>
            </w:r>
            <w:r>
              <w:rPr>
                <w:sz w:val="20"/>
                <w:szCs w:val="20"/>
                <w:lang w:val="en-GB"/>
              </w:rPr>
              <w:t>:</w:t>
            </w:r>
            <w:r w:rsidR="000C6556" w:rsidRPr="005B1016">
              <w:rPr>
                <w:sz w:val="20"/>
                <w:szCs w:val="20"/>
                <w:lang w:val="en-GB"/>
              </w:rPr>
              <w:t xml:space="preserve"> +43 (0)676 8232 2421</w:t>
            </w:r>
          </w:p>
          <w:p w:rsidR="000C6556" w:rsidRPr="005B1016" w:rsidRDefault="005B1016" w:rsidP="000C6556">
            <w:pPr>
              <w:pStyle w:val="Standard1"/>
              <w:tabs>
                <w:tab w:val="left" w:pos="8505"/>
                <w:tab w:val="left" w:pos="8647"/>
              </w:tabs>
              <w:spacing w:line="276" w:lineRule="auto"/>
              <w:rPr>
                <w:b/>
                <w:bCs/>
                <w:sz w:val="20"/>
                <w:szCs w:val="20"/>
                <w:lang w:val="en-GB"/>
              </w:rPr>
            </w:pPr>
            <w:r w:rsidRPr="005B1016">
              <w:rPr>
                <w:sz w:val="20"/>
                <w:szCs w:val="20"/>
                <w:lang w:val="en-GB"/>
              </w:rPr>
              <w:t>Em</w:t>
            </w:r>
            <w:r w:rsidR="000C6556" w:rsidRPr="005B1016">
              <w:rPr>
                <w:sz w:val="20"/>
                <w:szCs w:val="20"/>
                <w:lang w:val="en-GB"/>
              </w:rPr>
              <w:t xml:space="preserve">ail: </w:t>
            </w:r>
            <w:hyperlink r:id="rId8" w:history="1">
              <w:r w:rsidR="000C6556" w:rsidRPr="005B1016">
                <w:rPr>
                  <w:rStyle w:val="Hyperlink0"/>
                  <w:sz w:val="20"/>
                  <w:szCs w:val="20"/>
                  <w:u w:val="single"/>
                  <w:lang w:val="en-GB"/>
                </w:rPr>
                <w:t>ojp@reedexpo.at</w:t>
              </w:r>
            </w:hyperlink>
          </w:p>
        </w:tc>
      </w:tr>
      <w:tr w:rsidR="000C6556" w:rsidRPr="00C9414D" w:rsidTr="000C6556">
        <w:trPr>
          <w:trHeight w:val="175"/>
        </w:trPr>
        <w:tc>
          <w:tcPr>
            <w:tcW w:w="3856" w:type="dxa"/>
            <w:shd w:val="clear" w:color="auto" w:fill="auto"/>
            <w:tcMar>
              <w:top w:w="80" w:type="dxa"/>
              <w:left w:w="80" w:type="dxa"/>
              <w:bottom w:w="80" w:type="dxa"/>
              <w:right w:w="80" w:type="dxa"/>
            </w:tcMar>
          </w:tcPr>
          <w:p w:rsidR="000C6556" w:rsidRPr="005B1016" w:rsidRDefault="000C6556" w:rsidP="000C6556">
            <w:pPr>
              <w:pStyle w:val="Standard1"/>
              <w:tabs>
                <w:tab w:val="left" w:pos="8505"/>
                <w:tab w:val="left" w:pos="8647"/>
              </w:tabs>
              <w:spacing w:line="276" w:lineRule="auto"/>
              <w:rPr>
                <w:b/>
                <w:bCs/>
                <w:sz w:val="20"/>
                <w:szCs w:val="20"/>
                <w:lang w:val="en-GB"/>
              </w:rPr>
            </w:pPr>
            <w:proofErr w:type="spellStart"/>
            <w:r w:rsidRPr="005B1016">
              <w:rPr>
                <w:b/>
                <w:bCs/>
                <w:sz w:val="20"/>
                <w:szCs w:val="20"/>
                <w:lang w:val="en-GB"/>
              </w:rPr>
              <w:t>Hofrat</w:t>
            </w:r>
            <w:proofErr w:type="spellEnd"/>
            <w:r w:rsidRPr="005B1016">
              <w:rPr>
                <w:b/>
                <w:bCs/>
                <w:sz w:val="20"/>
                <w:szCs w:val="20"/>
                <w:lang w:val="en-GB"/>
              </w:rPr>
              <w:t xml:space="preserve"> Mag. Manfred </w:t>
            </w:r>
            <w:proofErr w:type="spellStart"/>
            <w:r w:rsidRPr="005B1016">
              <w:rPr>
                <w:b/>
                <w:bCs/>
                <w:sz w:val="20"/>
                <w:szCs w:val="20"/>
                <w:lang w:val="en-GB"/>
              </w:rPr>
              <w:t>Reinthaler</w:t>
            </w:r>
            <w:proofErr w:type="spellEnd"/>
            <w:r w:rsidRPr="005B1016">
              <w:rPr>
                <w:b/>
                <w:bCs/>
                <w:sz w:val="20"/>
                <w:szCs w:val="20"/>
                <w:lang w:val="en-GB"/>
              </w:rPr>
              <w:t>, MA</w:t>
            </w:r>
          </w:p>
          <w:p w:rsidR="000C6556" w:rsidRPr="005B1016" w:rsidRDefault="000C6556" w:rsidP="000C6556">
            <w:pPr>
              <w:pStyle w:val="Standard1"/>
              <w:tabs>
                <w:tab w:val="left" w:pos="8505"/>
                <w:tab w:val="left" w:pos="8647"/>
              </w:tabs>
              <w:spacing w:line="276" w:lineRule="auto"/>
              <w:rPr>
                <w:sz w:val="20"/>
                <w:szCs w:val="20"/>
                <w:lang w:val="en-GB"/>
              </w:rPr>
            </w:pPr>
            <w:proofErr w:type="spellStart"/>
            <w:r w:rsidRPr="005B1016">
              <w:rPr>
                <w:sz w:val="20"/>
                <w:szCs w:val="20"/>
                <w:lang w:val="en-GB"/>
              </w:rPr>
              <w:t>Landespolizeidirektion</w:t>
            </w:r>
            <w:proofErr w:type="spellEnd"/>
            <w:r w:rsidRPr="005B1016">
              <w:rPr>
                <w:sz w:val="20"/>
                <w:szCs w:val="20"/>
                <w:lang w:val="en-GB"/>
              </w:rPr>
              <w:t xml:space="preserve"> Wien</w:t>
            </w:r>
          </w:p>
          <w:p w:rsidR="000C6556" w:rsidRPr="005B1016" w:rsidRDefault="005B1016" w:rsidP="000C6556">
            <w:pPr>
              <w:pStyle w:val="Standard1"/>
              <w:tabs>
                <w:tab w:val="left" w:pos="8505"/>
                <w:tab w:val="left" w:pos="8647"/>
              </w:tabs>
              <w:spacing w:line="276" w:lineRule="auto"/>
              <w:rPr>
                <w:i/>
                <w:sz w:val="20"/>
                <w:szCs w:val="20"/>
                <w:lang w:val="en-GB"/>
              </w:rPr>
            </w:pPr>
            <w:r w:rsidRPr="005B1016">
              <w:rPr>
                <w:i/>
                <w:sz w:val="20"/>
                <w:szCs w:val="20"/>
                <w:lang w:val="en-GB"/>
              </w:rPr>
              <w:t>Board Office / Communications</w:t>
            </w:r>
          </w:p>
          <w:p w:rsidR="000C6556" w:rsidRPr="005B1016" w:rsidRDefault="005B1016" w:rsidP="000C6556">
            <w:pPr>
              <w:pStyle w:val="Standard1"/>
              <w:tabs>
                <w:tab w:val="left" w:pos="8505"/>
                <w:tab w:val="left" w:pos="8647"/>
              </w:tabs>
              <w:spacing w:line="276" w:lineRule="auto"/>
              <w:rPr>
                <w:sz w:val="20"/>
                <w:szCs w:val="20"/>
                <w:lang w:val="en-GB"/>
              </w:rPr>
            </w:pPr>
            <w:r w:rsidRPr="005B1016">
              <w:rPr>
                <w:sz w:val="20"/>
                <w:szCs w:val="20"/>
                <w:lang w:val="en-GB"/>
              </w:rPr>
              <w:t>M</w:t>
            </w:r>
            <w:r>
              <w:rPr>
                <w:sz w:val="20"/>
                <w:szCs w:val="20"/>
                <w:lang w:val="en-GB"/>
              </w:rPr>
              <w:t>.</w:t>
            </w:r>
            <w:r w:rsidR="000C6556" w:rsidRPr="005B1016">
              <w:rPr>
                <w:sz w:val="20"/>
                <w:szCs w:val="20"/>
                <w:lang w:val="en-GB"/>
              </w:rPr>
              <w:t>: +43 (0)664 6143932</w:t>
            </w:r>
          </w:p>
          <w:p w:rsidR="000C6556" w:rsidRPr="005B1016" w:rsidRDefault="005B1016" w:rsidP="000C6556">
            <w:pPr>
              <w:pStyle w:val="Standard1"/>
              <w:tabs>
                <w:tab w:val="left" w:pos="8505"/>
                <w:tab w:val="left" w:pos="8647"/>
              </w:tabs>
              <w:spacing w:line="276" w:lineRule="auto"/>
              <w:outlineLvl w:val="0"/>
              <w:rPr>
                <w:sz w:val="20"/>
                <w:szCs w:val="20"/>
                <w:u w:val="single"/>
                <w:lang w:val="en-GB"/>
              </w:rPr>
            </w:pPr>
            <w:r w:rsidRPr="005B1016">
              <w:rPr>
                <w:rStyle w:val="Hyperlink0"/>
                <w:color w:val="auto"/>
                <w:sz w:val="20"/>
                <w:szCs w:val="20"/>
                <w:lang w:val="en-GB"/>
              </w:rPr>
              <w:t>Em</w:t>
            </w:r>
            <w:r w:rsidR="000C6556" w:rsidRPr="005B1016">
              <w:rPr>
                <w:rStyle w:val="Hyperlink0"/>
                <w:color w:val="auto"/>
                <w:sz w:val="20"/>
                <w:szCs w:val="20"/>
                <w:lang w:val="en-GB"/>
              </w:rPr>
              <w:t xml:space="preserve">ail: </w:t>
            </w:r>
            <w:hyperlink r:id="rId9" w:history="1">
              <w:r w:rsidR="000C6556" w:rsidRPr="005B1016">
                <w:rPr>
                  <w:rStyle w:val="Hyperlink0"/>
                  <w:sz w:val="20"/>
                  <w:szCs w:val="20"/>
                  <w:u w:val="single"/>
                  <w:lang w:val="en-GB"/>
                </w:rPr>
                <w:t>manfred.reinthaler@polizei.gv.at</w:t>
              </w:r>
            </w:hyperlink>
            <w:r w:rsidR="000C6556" w:rsidRPr="005B1016">
              <w:rPr>
                <w:rStyle w:val="Hyperlink0"/>
                <w:sz w:val="20"/>
                <w:szCs w:val="20"/>
                <w:u w:val="single"/>
                <w:lang w:val="en-GB"/>
              </w:rPr>
              <w:t xml:space="preserve"> </w:t>
            </w:r>
          </w:p>
        </w:tc>
        <w:tc>
          <w:tcPr>
            <w:tcW w:w="3856" w:type="dxa"/>
          </w:tcPr>
          <w:p w:rsidR="000C6556" w:rsidRPr="00C9414D" w:rsidRDefault="000C6556" w:rsidP="000C6556">
            <w:pPr>
              <w:spacing w:line="276" w:lineRule="auto"/>
              <w:rPr>
                <w:rFonts w:asciiTheme="minorHAnsi" w:hAnsiTheme="minorHAnsi" w:cstheme="minorHAnsi"/>
                <w:b/>
                <w:sz w:val="20"/>
                <w:szCs w:val="20"/>
                <w:lang w:val="en-GB"/>
              </w:rPr>
            </w:pPr>
            <w:r w:rsidRPr="00C9414D">
              <w:rPr>
                <w:rFonts w:asciiTheme="minorHAnsi" w:hAnsiTheme="minorHAnsi" w:cstheme="minorHAnsi"/>
                <w:b/>
                <w:sz w:val="20"/>
                <w:szCs w:val="20"/>
                <w:lang w:val="en-GB"/>
              </w:rPr>
              <w:t>Mario Scalet</w:t>
            </w:r>
          </w:p>
          <w:p w:rsidR="000C6556" w:rsidRPr="00C9414D" w:rsidRDefault="000C6556" w:rsidP="000C6556">
            <w:pPr>
              <w:spacing w:line="276" w:lineRule="auto"/>
              <w:rPr>
                <w:rFonts w:asciiTheme="minorHAnsi" w:hAnsiTheme="minorHAnsi" w:cstheme="minorHAnsi"/>
                <w:b/>
                <w:sz w:val="20"/>
                <w:szCs w:val="20"/>
                <w:lang w:val="en-GB"/>
              </w:rPr>
            </w:pPr>
            <w:r w:rsidRPr="00C9414D">
              <w:rPr>
                <w:rFonts w:ascii="Arial" w:hAnsi="Arial" w:cs="Arial Unicode MS"/>
                <w:sz w:val="20"/>
                <w:szCs w:val="20"/>
                <w:lang w:val="en-GB"/>
              </w:rPr>
              <w:t xml:space="preserve">K </w:t>
            </w:r>
            <w:proofErr w:type="spellStart"/>
            <w:r w:rsidRPr="00C9414D">
              <w:rPr>
                <w:rFonts w:ascii="Arial" w:hAnsi="Arial" w:cs="Arial Unicode MS"/>
                <w:sz w:val="20"/>
                <w:szCs w:val="20"/>
                <w:lang w:val="en-GB"/>
              </w:rPr>
              <w:t>wie</w:t>
            </w:r>
            <w:proofErr w:type="spellEnd"/>
            <w:r w:rsidRPr="00C9414D">
              <w:rPr>
                <w:rFonts w:ascii="Arial" w:hAnsi="Arial" w:cs="Arial Unicode MS"/>
                <w:sz w:val="20"/>
                <w:szCs w:val="20"/>
                <w:lang w:val="en-GB"/>
              </w:rPr>
              <w:t xml:space="preserve"> </w:t>
            </w:r>
            <w:proofErr w:type="spellStart"/>
            <w:r w:rsidRPr="00C9414D">
              <w:rPr>
                <w:rFonts w:ascii="Arial" w:hAnsi="Arial" w:cs="Arial Unicode MS"/>
                <w:sz w:val="20"/>
                <w:szCs w:val="20"/>
                <w:lang w:val="en-GB"/>
              </w:rPr>
              <w:t>Scalet</w:t>
            </w:r>
            <w:proofErr w:type="spellEnd"/>
            <w:r w:rsidRPr="00C9414D">
              <w:rPr>
                <w:rFonts w:ascii="Arial" w:hAnsi="Arial" w:cs="Arial Unicode MS"/>
                <w:sz w:val="20"/>
                <w:szCs w:val="20"/>
                <w:lang w:val="en-GB"/>
              </w:rPr>
              <w:t xml:space="preserve"> </w:t>
            </w:r>
            <w:proofErr w:type="spellStart"/>
            <w:r w:rsidRPr="00C9414D">
              <w:rPr>
                <w:rFonts w:ascii="Arial" w:hAnsi="Arial" w:cs="Arial Unicode MS"/>
                <w:sz w:val="20"/>
                <w:szCs w:val="20"/>
                <w:lang w:val="en-GB"/>
              </w:rPr>
              <w:t>e.U</w:t>
            </w:r>
            <w:proofErr w:type="spellEnd"/>
            <w:r w:rsidRPr="00C9414D">
              <w:rPr>
                <w:rFonts w:ascii="Arial" w:hAnsi="Arial" w:cs="Arial Unicode MS"/>
                <w:sz w:val="20"/>
                <w:szCs w:val="20"/>
                <w:lang w:val="en-GB"/>
              </w:rPr>
              <w:t>.</w:t>
            </w:r>
          </w:p>
          <w:p w:rsidR="000C6556" w:rsidRDefault="005B1016" w:rsidP="000C6556">
            <w:pPr>
              <w:pStyle w:val="Standard1"/>
              <w:tabs>
                <w:tab w:val="left" w:pos="8505"/>
                <w:tab w:val="left" w:pos="8647"/>
              </w:tabs>
              <w:spacing w:line="276" w:lineRule="auto"/>
              <w:jc w:val="left"/>
              <w:rPr>
                <w:sz w:val="20"/>
                <w:szCs w:val="20"/>
              </w:rPr>
            </w:pPr>
            <w:r>
              <w:rPr>
                <w:sz w:val="20"/>
                <w:szCs w:val="20"/>
              </w:rPr>
              <w:t xml:space="preserve">Corporate Communications </w:t>
            </w:r>
            <w:proofErr w:type="spellStart"/>
            <w:r>
              <w:rPr>
                <w:sz w:val="20"/>
                <w:szCs w:val="20"/>
              </w:rPr>
              <w:t>for</w:t>
            </w:r>
            <w:proofErr w:type="spellEnd"/>
            <w:r w:rsidR="000C6556">
              <w:rPr>
                <w:sz w:val="20"/>
                <w:szCs w:val="20"/>
              </w:rPr>
              <w:t xml:space="preserve"> </w:t>
            </w:r>
          </w:p>
          <w:p w:rsidR="000C6556" w:rsidRPr="000C6556" w:rsidRDefault="000C6556" w:rsidP="000C6556">
            <w:pPr>
              <w:pStyle w:val="Standard1"/>
              <w:tabs>
                <w:tab w:val="left" w:pos="8505"/>
                <w:tab w:val="left" w:pos="8647"/>
              </w:tabs>
              <w:spacing w:line="276" w:lineRule="auto"/>
              <w:jc w:val="left"/>
              <w:rPr>
                <w:sz w:val="20"/>
                <w:szCs w:val="20"/>
              </w:rPr>
            </w:pPr>
            <w:r w:rsidRPr="000C6556">
              <w:rPr>
                <w:sz w:val="20"/>
                <w:szCs w:val="20"/>
              </w:rPr>
              <w:t>Wiener Messebesitz GmbH</w:t>
            </w:r>
          </w:p>
          <w:p w:rsidR="000C6556" w:rsidRPr="000C6556" w:rsidRDefault="000C6556" w:rsidP="000C6556">
            <w:pPr>
              <w:pStyle w:val="Standard1"/>
              <w:tabs>
                <w:tab w:val="left" w:pos="8505"/>
                <w:tab w:val="left" w:pos="8647"/>
              </w:tabs>
              <w:spacing w:line="276" w:lineRule="auto"/>
              <w:rPr>
                <w:sz w:val="20"/>
                <w:szCs w:val="20"/>
              </w:rPr>
            </w:pPr>
            <w:r w:rsidRPr="000C6556">
              <w:rPr>
                <w:sz w:val="20"/>
                <w:szCs w:val="20"/>
              </w:rPr>
              <w:t>M</w:t>
            </w:r>
            <w:r w:rsidR="005B1016">
              <w:rPr>
                <w:sz w:val="20"/>
                <w:szCs w:val="20"/>
              </w:rPr>
              <w:t>.</w:t>
            </w:r>
            <w:r w:rsidRPr="000C6556">
              <w:rPr>
                <w:sz w:val="20"/>
                <w:szCs w:val="20"/>
              </w:rPr>
              <w:t>: +43 (0)676 3179451</w:t>
            </w:r>
          </w:p>
          <w:p w:rsidR="000C6556" w:rsidRPr="000C6556" w:rsidRDefault="00746148" w:rsidP="000C6556">
            <w:pPr>
              <w:pStyle w:val="Standard1"/>
              <w:tabs>
                <w:tab w:val="left" w:pos="8505"/>
                <w:tab w:val="left" w:pos="8647"/>
              </w:tabs>
              <w:spacing w:line="276" w:lineRule="auto"/>
              <w:outlineLvl w:val="0"/>
              <w:rPr>
                <w:rFonts w:asciiTheme="minorHAnsi" w:hAnsiTheme="minorHAnsi" w:cstheme="minorHAnsi"/>
                <w:sz w:val="20"/>
                <w:szCs w:val="20"/>
                <w:u w:val="single"/>
              </w:rPr>
            </w:pPr>
            <w:hyperlink r:id="rId10" w:history="1">
              <w:r w:rsidR="000C6556" w:rsidRPr="000C6556">
                <w:rPr>
                  <w:rStyle w:val="Hyperlink0"/>
                  <w:sz w:val="20"/>
                  <w:szCs w:val="20"/>
                  <w:u w:val="single"/>
                </w:rPr>
                <w:t>mario.scalet@wse.at</w:t>
              </w:r>
            </w:hyperlink>
            <w:r w:rsidR="000C6556" w:rsidRPr="000C6556">
              <w:rPr>
                <w:rFonts w:asciiTheme="minorHAnsi" w:hAnsiTheme="minorHAnsi" w:cstheme="minorHAnsi"/>
                <w:sz w:val="20"/>
                <w:szCs w:val="20"/>
                <w:u w:val="single"/>
              </w:rPr>
              <w:t xml:space="preserve"> </w:t>
            </w:r>
          </w:p>
          <w:p w:rsidR="000C6556" w:rsidRPr="000C6556" w:rsidRDefault="00746148" w:rsidP="000C6556">
            <w:pPr>
              <w:pStyle w:val="Standard1"/>
              <w:tabs>
                <w:tab w:val="left" w:pos="8505"/>
                <w:tab w:val="left" w:pos="8647"/>
              </w:tabs>
              <w:spacing w:line="276" w:lineRule="auto"/>
              <w:outlineLvl w:val="0"/>
              <w:rPr>
                <w:rFonts w:asciiTheme="minorHAnsi" w:hAnsiTheme="minorHAnsi" w:cstheme="minorHAnsi"/>
                <w:b/>
                <w:sz w:val="20"/>
                <w:szCs w:val="20"/>
                <w:u w:val="single"/>
              </w:rPr>
            </w:pPr>
            <w:hyperlink r:id="rId11" w:history="1">
              <w:r w:rsidR="000C6556" w:rsidRPr="000C6556">
                <w:rPr>
                  <w:rStyle w:val="Hyperlink0"/>
                  <w:sz w:val="20"/>
                  <w:szCs w:val="20"/>
                  <w:u w:val="single"/>
                </w:rPr>
                <w:t>www.mbg.at</w:t>
              </w:r>
            </w:hyperlink>
          </w:p>
        </w:tc>
      </w:tr>
    </w:tbl>
    <w:p w:rsidR="00E17D4E" w:rsidRDefault="00E17D4E">
      <w:pPr>
        <w:pStyle w:val="Standard1"/>
        <w:tabs>
          <w:tab w:val="left" w:pos="8505"/>
        </w:tabs>
        <w:rPr>
          <w:sz w:val="16"/>
          <w:szCs w:val="16"/>
        </w:rPr>
      </w:pPr>
    </w:p>
    <w:p w:rsidR="00E17D4E" w:rsidRDefault="00651D1B">
      <w:pPr>
        <w:pStyle w:val="Standard1"/>
        <w:tabs>
          <w:tab w:val="clear" w:pos="8080"/>
          <w:tab w:val="clear" w:pos="8364"/>
          <w:tab w:val="left" w:pos="7518"/>
          <w:tab w:val="left" w:pos="7518"/>
          <w:tab w:val="left" w:pos="7518"/>
        </w:tabs>
      </w:pPr>
      <w:r>
        <w:rPr>
          <w:rFonts w:cs="Arial"/>
          <w:noProof/>
          <w:lang w:val="de-AT" w:eastAsia="de-AT"/>
        </w:rPr>
        <w:drawing>
          <wp:inline distT="0" distB="0" distL="0" distR="0" wp14:anchorId="0DC62C0B" wp14:editId="06944CC9">
            <wp:extent cx="4997682" cy="643737"/>
            <wp:effectExtent l="0" t="0" r="0" b="4445"/>
            <wp:docPr id="5" name="Grafik 5"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X18_logoleiste_sponsoren_W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520" cy="652217"/>
                    </a:xfrm>
                    <a:prstGeom prst="rect">
                      <a:avLst/>
                    </a:prstGeom>
                    <a:noFill/>
                    <a:ln>
                      <a:noFill/>
                    </a:ln>
                  </pic:spPr>
                </pic:pic>
              </a:graphicData>
            </a:graphic>
          </wp:inline>
        </w:drawing>
      </w:r>
    </w:p>
    <w:sectPr w:rsidR="00E17D4E" w:rsidSect="00710CC8">
      <w:headerReference w:type="default" r:id="rId13"/>
      <w:footerReference w:type="default" r:id="rId14"/>
      <w:headerReference w:type="first" r:id="rId15"/>
      <w:pgSz w:w="11900" w:h="16840"/>
      <w:pgMar w:top="2410" w:right="2119" w:bottom="1560" w:left="1474" w:header="851" w:footer="34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B196C" w16cid:durableId="1E2D4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63" w:rsidRDefault="000B1A63">
      <w:r>
        <w:separator/>
      </w:r>
    </w:p>
  </w:endnote>
  <w:endnote w:type="continuationSeparator" w:id="0">
    <w:p w:rsidR="000B1A63" w:rsidRDefault="000B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E17D4E">
    <w:pPr>
      <w:pStyle w:val="Standard1"/>
      <w:tabs>
        <w:tab w:val="left" w:pos="2552"/>
      </w:tabs>
      <w:spacing w:line="17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63" w:rsidRDefault="000B1A63">
      <w:r>
        <w:separator/>
      </w:r>
    </w:p>
  </w:footnote>
  <w:footnote w:type="continuationSeparator" w:id="0">
    <w:p w:rsidR="000B1A63" w:rsidRDefault="000B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130D8D">
    <w:pPr>
      <w:pStyle w:val="Kopf-undFuzeilen"/>
    </w:pPr>
    <w:r>
      <w:rPr>
        <w:noProof/>
        <w:lang w:val="de-AT" w:eastAsia="de-AT"/>
      </w:rPr>
      <mc:AlternateContent>
        <mc:Choice Requires="wps">
          <w:drawing>
            <wp:anchor distT="152400" distB="152400" distL="152400" distR="152400" simplePos="0" relativeHeight="251658240" behindDoc="1" locked="0" layoutInCell="1" allowOverlap="1" wp14:anchorId="1952B7C6" wp14:editId="1560E413">
              <wp:simplePos x="0" y="0"/>
              <wp:positionH relativeFrom="page">
                <wp:posOffset>6949440</wp:posOffset>
              </wp:positionH>
              <wp:positionV relativeFrom="page">
                <wp:posOffset>10120630</wp:posOffset>
              </wp:positionV>
              <wp:extent cx="365760" cy="36576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65760" cy="365760"/>
                      </a:xfrm>
                      <a:prstGeom prst="rect">
                        <a:avLst/>
                      </a:prstGeom>
                      <a:noFill/>
                      <a:ln w="12700" cap="flat">
                        <a:noFill/>
                        <a:miter lim="400000"/>
                      </a:ln>
                      <a:effectLst/>
                    </wps:spPr>
                    <wps:txbx>
                      <w:txbxContent>
                        <w:p w:rsidR="00E17D4E" w:rsidRDefault="00130D8D">
                          <w:pPr>
                            <w:pStyle w:val="Standard1"/>
                          </w:pPr>
                          <w:r>
                            <w:fldChar w:fldCharType="begin"/>
                          </w:r>
                          <w:r>
                            <w:instrText xml:space="preserve"> PAGE </w:instrText>
                          </w:r>
                          <w:r>
                            <w:fldChar w:fldCharType="separate"/>
                          </w:r>
                          <w:r w:rsidR="00746148">
                            <w:rPr>
                              <w:noProof/>
                            </w:rPr>
                            <w:t>2</w:t>
                          </w:r>
                          <w:r>
                            <w:fldChar w:fldCharType="end"/>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47.2pt;margin-top:796.9pt;width:28.8pt;height:28.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" filled="f" stroked="f" strokeweight="1pt">
              <v:stroke miterlimit="4"/>
              <v:textbox inset="1.27mm,1.27mm,1.27mm,1.27mm">
                <w:txbxContent>
                  <w:p w:rsidR="00E17D4E" w:rsidRDefault="00130D8D">
                    <w:pPr>
                      <w:pStyle w:val="Standard1"/>
                    </w:pPr>
                    <w:r>
                      <w:fldChar w:fldCharType="begin"/>
                    </w:r>
                    <w:r>
                      <w:instrText xml:space="preserve"> PAGE </w:instrText>
                    </w:r>
                    <w:r>
                      <w:fldChar w:fldCharType="separate"/>
                    </w:r>
                    <w:r w:rsidR="00746148">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710CC8">
    <w:pPr>
      <w:pStyle w:val="Kopfzeile1"/>
      <w:tabs>
        <w:tab w:val="clear" w:pos="8080"/>
        <w:tab w:val="clear" w:pos="8364"/>
        <w:tab w:val="clear" w:pos="9072"/>
        <w:tab w:val="left" w:pos="7518"/>
        <w:tab w:val="left" w:pos="7518"/>
        <w:tab w:val="right" w:pos="7998"/>
      </w:tabs>
    </w:pPr>
    <w:r>
      <w:rPr>
        <w:b/>
        <w:bCs/>
        <w:noProof/>
        <w:sz w:val="28"/>
        <w:szCs w:val="28"/>
        <w:lang w:val="de-AT" w:eastAsia="de-AT"/>
      </w:rPr>
      <w:drawing>
        <wp:inline distT="0" distB="0" distL="0" distR="0" wp14:anchorId="30AD7D59" wp14:editId="59B3A150">
          <wp:extent cx="2643798" cy="48436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268" cy="501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4E"/>
    <w:rsid w:val="00036A19"/>
    <w:rsid w:val="00047816"/>
    <w:rsid w:val="00055862"/>
    <w:rsid w:val="000A166D"/>
    <w:rsid w:val="000B1A63"/>
    <w:rsid w:val="000B46D4"/>
    <w:rsid w:val="000C6556"/>
    <w:rsid w:val="00130D8D"/>
    <w:rsid w:val="00272EE4"/>
    <w:rsid w:val="003A21D0"/>
    <w:rsid w:val="00427C51"/>
    <w:rsid w:val="00506A8B"/>
    <w:rsid w:val="005622A5"/>
    <w:rsid w:val="00581384"/>
    <w:rsid w:val="005A3018"/>
    <w:rsid w:val="005B1016"/>
    <w:rsid w:val="005D0399"/>
    <w:rsid w:val="005E4557"/>
    <w:rsid w:val="00600248"/>
    <w:rsid w:val="0060739D"/>
    <w:rsid w:val="00651D1B"/>
    <w:rsid w:val="006C38F2"/>
    <w:rsid w:val="00710CC8"/>
    <w:rsid w:val="00712E2C"/>
    <w:rsid w:val="0072663F"/>
    <w:rsid w:val="00746148"/>
    <w:rsid w:val="007C3D5F"/>
    <w:rsid w:val="00806CB8"/>
    <w:rsid w:val="00916B34"/>
    <w:rsid w:val="009B4A77"/>
    <w:rsid w:val="009D308A"/>
    <w:rsid w:val="00A142E5"/>
    <w:rsid w:val="00BD3C09"/>
    <w:rsid w:val="00C34F95"/>
    <w:rsid w:val="00C43B7F"/>
    <w:rsid w:val="00C6709D"/>
    <w:rsid w:val="00C9414D"/>
    <w:rsid w:val="00D5097F"/>
    <w:rsid w:val="00DA5897"/>
    <w:rsid w:val="00E17D4E"/>
    <w:rsid w:val="00E41BB1"/>
    <w:rsid w:val="00E70D99"/>
    <w:rsid w:val="00E869AE"/>
    <w:rsid w:val="00F9761B"/>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710CC8"/>
    <w:pPr>
      <w:tabs>
        <w:tab w:val="center" w:pos="4536"/>
        <w:tab w:val="right" w:pos="9072"/>
      </w:tabs>
    </w:pPr>
  </w:style>
  <w:style w:type="character" w:customStyle="1" w:styleId="KopfzeileZchn">
    <w:name w:val="Kopfzeile Zchn"/>
    <w:basedOn w:val="Absatz-Standardschriftart"/>
    <w:link w:val="Kopfzeile"/>
    <w:uiPriority w:val="99"/>
    <w:rsid w:val="00710CC8"/>
    <w:rPr>
      <w:sz w:val="24"/>
      <w:szCs w:val="24"/>
    </w:rPr>
  </w:style>
  <w:style w:type="paragraph" w:styleId="Fuzeile">
    <w:name w:val="footer"/>
    <w:basedOn w:val="Standard"/>
    <w:link w:val="FuzeileZchn"/>
    <w:uiPriority w:val="99"/>
    <w:unhideWhenUsed/>
    <w:rsid w:val="00710CC8"/>
    <w:pPr>
      <w:tabs>
        <w:tab w:val="center" w:pos="4536"/>
        <w:tab w:val="right" w:pos="9072"/>
      </w:tabs>
    </w:pPr>
  </w:style>
  <w:style w:type="character" w:customStyle="1" w:styleId="FuzeileZchn">
    <w:name w:val="Fußzeile Zchn"/>
    <w:basedOn w:val="Absatz-Standardschriftart"/>
    <w:link w:val="Fuzeile"/>
    <w:uiPriority w:val="99"/>
    <w:rsid w:val="00710CC8"/>
    <w:rPr>
      <w:sz w:val="24"/>
      <w:szCs w:val="24"/>
    </w:rPr>
  </w:style>
  <w:style w:type="character" w:styleId="Kommentarzeichen">
    <w:name w:val="annotation reference"/>
    <w:basedOn w:val="Absatz-Standardschriftart"/>
    <w:uiPriority w:val="99"/>
    <w:semiHidden/>
    <w:unhideWhenUsed/>
    <w:rsid w:val="00DA5897"/>
    <w:rPr>
      <w:sz w:val="16"/>
      <w:szCs w:val="16"/>
    </w:rPr>
  </w:style>
  <w:style w:type="paragraph" w:styleId="Kommentartext">
    <w:name w:val="annotation text"/>
    <w:basedOn w:val="Standard"/>
    <w:link w:val="KommentartextZchn"/>
    <w:uiPriority w:val="99"/>
    <w:semiHidden/>
    <w:unhideWhenUsed/>
    <w:rsid w:val="00DA5897"/>
    <w:rPr>
      <w:sz w:val="20"/>
      <w:szCs w:val="20"/>
    </w:rPr>
  </w:style>
  <w:style w:type="character" w:customStyle="1" w:styleId="KommentartextZchn">
    <w:name w:val="Kommentartext Zchn"/>
    <w:basedOn w:val="Absatz-Standardschriftart"/>
    <w:link w:val="Kommentartext"/>
    <w:uiPriority w:val="99"/>
    <w:semiHidden/>
    <w:rsid w:val="00DA5897"/>
  </w:style>
  <w:style w:type="paragraph" w:styleId="Kommentarthema">
    <w:name w:val="annotation subject"/>
    <w:basedOn w:val="Kommentartext"/>
    <w:next w:val="Kommentartext"/>
    <w:link w:val="KommentarthemaZchn"/>
    <w:uiPriority w:val="99"/>
    <w:semiHidden/>
    <w:unhideWhenUsed/>
    <w:rsid w:val="00DA5897"/>
    <w:rPr>
      <w:b/>
      <w:bCs/>
    </w:rPr>
  </w:style>
  <w:style w:type="character" w:customStyle="1" w:styleId="KommentarthemaZchn">
    <w:name w:val="Kommentarthema Zchn"/>
    <w:basedOn w:val="KommentartextZchn"/>
    <w:link w:val="Kommentarthema"/>
    <w:uiPriority w:val="99"/>
    <w:semiHidden/>
    <w:rsid w:val="00DA5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710CC8"/>
    <w:pPr>
      <w:tabs>
        <w:tab w:val="center" w:pos="4536"/>
        <w:tab w:val="right" w:pos="9072"/>
      </w:tabs>
    </w:pPr>
  </w:style>
  <w:style w:type="character" w:customStyle="1" w:styleId="KopfzeileZchn">
    <w:name w:val="Kopfzeile Zchn"/>
    <w:basedOn w:val="Absatz-Standardschriftart"/>
    <w:link w:val="Kopfzeile"/>
    <w:uiPriority w:val="99"/>
    <w:rsid w:val="00710CC8"/>
    <w:rPr>
      <w:sz w:val="24"/>
      <w:szCs w:val="24"/>
    </w:rPr>
  </w:style>
  <w:style w:type="paragraph" w:styleId="Fuzeile">
    <w:name w:val="footer"/>
    <w:basedOn w:val="Standard"/>
    <w:link w:val="FuzeileZchn"/>
    <w:uiPriority w:val="99"/>
    <w:unhideWhenUsed/>
    <w:rsid w:val="00710CC8"/>
    <w:pPr>
      <w:tabs>
        <w:tab w:val="center" w:pos="4536"/>
        <w:tab w:val="right" w:pos="9072"/>
      </w:tabs>
    </w:pPr>
  </w:style>
  <w:style w:type="character" w:customStyle="1" w:styleId="FuzeileZchn">
    <w:name w:val="Fußzeile Zchn"/>
    <w:basedOn w:val="Absatz-Standardschriftart"/>
    <w:link w:val="Fuzeile"/>
    <w:uiPriority w:val="99"/>
    <w:rsid w:val="00710CC8"/>
    <w:rPr>
      <w:sz w:val="24"/>
      <w:szCs w:val="24"/>
    </w:rPr>
  </w:style>
  <w:style w:type="character" w:styleId="Kommentarzeichen">
    <w:name w:val="annotation reference"/>
    <w:basedOn w:val="Absatz-Standardschriftart"/>
    <w:uiPriority w:val="99"/>
    <w:semiHidden/>
    <w:unhideWhenUsed/>
    <w:rsid w:val="00DA5897"/>
    <w:rPr>
      <w:sz w:val="16"/>
      <w:szCs w:val="16"/>
    </w:rPr>
  </w:style>
  <w:style w:type="paragraph" w:styleId="Kommentartext">
    <w:name w:val="annotation text"/>
    <w:basedOn w:val="Standard"/>
    <w:link w:val="KommentartextZchn"/>
    <w:uiPriority w:val="99"/>
    <w:semiHidden/>
    <w:unhideWhenUsed/>
    <w:rsid w:val="00DA5897"/>
    <w:rPr>
      <w:sz w:val="20"/>
      <w:szCs w:val="20"/>
    </w:rPr>
  </w:style>
  <w:style w:type="character" w:customStyle="1" w:styleId="KommentartextZchn">
    <w:name w:val="Kommentartext Zchn"/>
    <w:basedOn w:val="Absatz-Standardschriftart"/>
    <w:link w:val="Kommentartext"/>
    <w:uiPriority w:val="99"/>
    <w:semiHidden/>
    <w:rsid w:val="00DA5897"/>
  </w:style>
  <w:style w:type="paragraph" w:styleId="Kommentarthema">
    <w:name w:val="annotation subject"/>
    <w:basedOn w:val="Kommentartext"/>
    <w:next w:val="Kommentartext"/>
    <w:link w:val="KommentarthemaZchn"/>
    <w:uiPriority w:val="99"/>
    <w:semiHidden/>
    <w:unhideWhenUsed/>
    <w:rsid w:val="00DA5897"/>
    <w:rPr>
      <w:b/>
      <w:bCs/>
    </w:rPr>
  </w:style>
  <w:style w:type="character" w:customStyle="1" w:styleId="KommentarthemaZchn">
    <w:name w:val="Kommentarthema Zchn"/>
    <w:basedOn w:val="KommentartextZchn"/>
    <w:link w:val="Kommentarthema"/>
    <w:uiPriority w:val="99"/>
    <w:semiHidden/>
    <w:rsid w:val="00DA5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o.scalet@wse.at" TargetMode="External"/><Relationship Id="rId4" Type="http://schemas.openxmlformats.org/officeDocument/2006/relationships/settings" Target="settings.xml"/><Relationship Id="rId9" Type="http://schemas.openxmlformats.org/officeDocument/2006/relationships/hyperlink" Target="mailto:manfred.reinthaler@polizei.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930B-D213-4574-BC9C-EC6F7B4E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2859</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Reed Messe</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Oliver-John (RX)</dc:creator>
  <cp:lastModifiedBy>Candillo, Martina (RX)</cp:lastModifiedBy>
  <cp:revision>2</cp:revision>
  <cp:lastPrinted>2018-01-09T10:33:00Z</cp:lastPrinted>
  <dcterms:created xsi:type="dcterms:W3CDTF">2018-02-26T12:26:00Z</dcterms:created>
  <dcterms:modified xsi:type="dcterms:W3CDTF">2018-02-26T12:26:00Z</dcterms:modified>
</cp:coreProperties>
</file>