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BA2" w:rsidRDefault="004F3BA2" w:rsidP="002D578B">
      <w:pPr>
        <w:spacing w:after="0" w:line="360" w:lineRule="auto"/>
        <w:rPr>
          <w:sz w:val="28"/>
          <w:szCs w:val="28"/>
        </w:rPr>
      </w:pPr>
      <w:r>
        <w:rPr>
          <w:noProof/>
          <w:lang w:val="de-DE" w:eastAsia="de-DE"/>
        </w:rPr>
        <w:drawing>
          <wp:inline distT="0" distB="0" distL="0" distR="0" wp14:anchorId="50B5F550" wp14:editId="6F90E2FD">
            <wp:extent cx="5760720" cy="11518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WECC_Banner_700x140_NEU.jpg"/>
                    <pic:cNvPicPr/>
                  </pic:nvPicPr>
                  <pic:blipFill>
                    <a:blip r:embed="rId4">
                      <a:extLst>
                        <a:ext uri="{28A0092B-C50C-407E-A947-70E740481C1C}">
                          <a14:useLocalDpi xmlns:a14="http://schemas.microsoft.com/office/drawing/2010/main" val="0"/>
                        </a:ext>
                      </a:extLst>
                    </a:blip>
                    <a:stretch>
                      <a:fillRect/>
                    </a:stretch>
                  </pic:blipFill>
                  <pic:spPr>
                    <a:xfrm>
                      <a:off x="0" y="0"/>
                      <a:ext cx="5760720" cy="1151890"/>
                    </a:xfrm>
                    <a:prstGeom prst="rect">
                      <a:avLst/>
                    </a:prstGeom>
                  </pic:spPr>
                </pic:pic>
              </a:graphicData>
            </a:graphic>
          </wp:inline>
        </w:drawing>
      </w:r>
    </w:p>
    <w:p w:rsidR="004F3BA2" w:rsidRDefault="004F3BA2" w:rsidP="002D578B">
      <w:pPr>
        <w:spacing w:after="0" w:line="360" w:lineRule="auto"/>
        <w:rPr>
          <w:sz w:val="28"/>
          <w:szCs w:val="28"/>
        </w:rPr>
      </w:pPr>
    </w:p>
    <w:p w:rsidR="004F3BA2" w:rsidRDefault="004F3BA2" w:rsidP="002D578B">
      <w:pPr>
        <w:spacing w:after="0" w:line="360" w:lineRule="auto"/>
        <w:rPr>
          <w:sz w:val="28"/>
          <w:szCs w:val="28"/>
        </w:rPr>
      </w:pPr>
    </w:p>
    <w:p w:rsidR="004F3BA2" w:rsidRDefault="004F3BA2" w:rsidP="002D578B">
      <w:pPr>
        <w:spacing w:after="0" w:line="360" w:lineRule="auto"/>
        <w:rPr>
          <w:sz w:val="28"/>
          <w:szCs w:val="28"/>
        </w:rPr>
      </w:pPr>
    </w:p>
    <w:p w:rsidR="002D578B" w:rsidRDefault="002D578B" w:rsidP="002D578B">
      <w:pPr>
        <w:spacing w:after="0" w:line="360" w:lineRule="auto"/>
        <w:rPr>
          <w:sz w:val="28"/>
          <w:szCs w:val="28"/>
        </w:rPr>
      </w:pPr>
      <w:r>
        <w:rPr>
          <w:sz w:val="28"/>
          <w:szCs w:val="28"/>
        </w:rPr>
        <w:t>Messe Wien Exhibition</w:t>
      </w:r>
      <w:r w:rsidR="00735E91">
        <w:rPr>
          <w:sz w:val="28"/>
          <w:szCs w:val="28"/>
        </w:rPr>
        <w:t xml:space="preserve"> </w:t>
      </w:r>
      <w:r>
        <w:rPr>
          <w:sz w:val="28"/>
          <w:szCs w:val="28"/>
        </w:rPr>
        <w:t>&amp;</w:t>
      </w:r>
      <w:r w:rsidR="00735E91">
        <w:rPr>
          <w:sz w:val="28"/>
          <w:szCs w:val="28"/>
        </w:rPr>
        <w:t xml:space="preserve"> </w:t>
      </w:r>
      <w:proofErr w:type="spellStart"/>
      <w:r>
        <w:rPr>
          <w:sz w:val="28"/>
          <w:szCs w:val="28"/>
        </w:rPr>
        <w:t>Congress</w:t>
      </w:r>
      <w:proofErr w:type="spellEnd"/>
      <w:r>
        <w:rPr>
          <w:sz w:val="28"/>
          <w:szCs w:val="28"/>
        </w:rPr>
        <w:t xml:space="preserve"> Center bietet Veranstaltern innovatives Tool zur Raumplanung</w:t>
      </w:r>
    </w:p>
    <w:p w:rsidR="002D578B" w:rsidRDefault="002D578B" w:rsidP="002D578B">
      <w:pPr>
        <w:spacing w:after="0" w:line="360" w:lineRule="auto"/>
        <w:rPr>
          <w:b/>
          <w:bCs/>
          <w:sz w:val="28"/>
          <w:szCs w:val="28"/>
        </w:rPr>
      </w:pPr>
    </w:p>
    <w:p w:rsidR="002D578B" w:rsidRDefault="002D578B" w:rsidP="002D578B">
      <w:pPr>
        <w:spacing w:after="0" w:line="360" w:lineRule="auto"/>
        <w:rPr>
          <w:sz w:val="28"/>
          <w:szCs w:val="28"/>
        </w:rPr>
      </w:pPr>
      <w:r>
        <w:rPr>
          <w:b/>
          <w:bCs/>
          <w:sz w:val="28"/>
          <w:szCs w:val="28"/>
        </w:rPr>
        <w:t>Mit 3-D Simulation alle Optionen fest im Griff</w:t>
      </w:r>
    </w:p>
    <w:p w:rsidR="002D578B" w:rsidRDefault="002D578B" w:rsidP="002D578B">
      <w:pPr>
        <w:spacing w:after="0" w:line="360" w:lineRule="auto"/>
        <w:jc w:val="both"/>
        <w:rPr>
          <w:sz w:val="28"/>
          <w:szCs w:val="28"/>
        </w:rPr>
      </w:pPr>
    </w:p>
    <w:p w:rsidR="002D578B" w:rsidRDefault="002D578B" w:rsidP="002D578B">
      <w:pPr>
        <w:spacing w:after="0" w:line="360" w:lineRule="auto"/>
        <w:jc w:val="both"/>
        <w:rPr>
          <w:i/>
        </w:rPr>
      </w:pPr>
      <w:r>
        <w:rPr>
          <w:i/>
        </w:rPr>
        <w:t xml:space="preserve">Reed </w:t>
      </w:r>
      <w:proofErr w:type="spellStart"/>
      <w:r>
        <w:rPr>
          <w:i/>
        </w:rPr>
        <w:t>Exhibitions</w:t>
      </w:r>
      <w:proofErr w:type="spellEnd"/>
      <w:r>
        <w:rPr>
          <w:i/>
        </w:rPr>
        <w:t>, der Exklusivbetreiber der Messe Wien, wartet einmal mehr mit einer beeindruckenden Innovation auf. Gastveranstalter können ab nun mit einer Raumplanungs-Software ihre geplanten Kongresse, Tagungen, Messen und Events schon vorab visualisieren lassen.</w:t>
      </w:r>
    </w:p>
    <w:p w:rsidR="002D578B" w:rsidRDefault="002D578B" w:rsidP="002D578B">
      <w:pPr>
        <w:spacing w:after="0" w:line="360" w:lineRule="auto"/>
        <w:jc w:val="both"/>
      </w:pPr>
    </w:p>
    <w:p w:rsidR="002D578B" w:rsidRDefault="002D578B" w:rsidP="002D578B">
      <w:pPr>
        <w:spacing w:after="0" w:line="360" w:lineRule="auto"/>
        <w:jc w:val="both"/>
      </w:pPr>
      <w:r>
        <w:t>WIEN (</w:t>
      </w:r>
      <w:r w:rsidR="004F3BA2">
        <w:t>2. Juni</w:t>
      </w:r>
      <w:r>
        <w:t xml:space="preserve"> 2020). – Leere Kongress- und Tagungsräume mögen ihren eigenen Reiz haben, besonders phantasieanregend wirken sie auf die wenigsten. Nun steht allen (potenziellen) Gastveranstaltern im </w:t>
      </w:r>
      <w:proofErr w:type="spellStart"/>
      <w:r>
        <w:t>Congress</w:t>
      </w:r>
      <w:proofErr w:type="spellEnd"/>
      <w:r>
        <w:t xml:space="preserve"> Center der Messe Wien, Österreichs leistungsstärkster und multifunktional nutzbarsten </w:t>
      </w:r>
      <w:proofErr w:type="spellStart"/>
      <w:r>
        <w:t>Venue</w:t>
      </w:r>
      <w:proofErr w:type="spellEnd"/>
      <w:r>
        <w:t xml:space="preserve">, ein hochmodernes digitales Visualisierungs- und Planungstool zur Verfügung. Damit lässt sich in gestalterischer und technischer Hinsicht eine Vielfalt an Variablen und Möglichkeiten konfigurieren, sodass </w:t>
      </w:r>
      <w:r>
        <w:rPr>
          <w:lang w:val="de-DE"/>
        </w:rPr>
        <w:t xml:space="preserve">Raumgrößen und Ausstattungen exakt an die individuellen Bedürfnisse der Veranstalter angepasst werden. </w:t>
      </w:r>
      <w:r>
        <w:t>Für Kunden bedeutet dies einen entscheidenden Startvorteil und Zeitgewinn, wenn sie sich bereits vom ersten Moment an ein realistisches Bild machen können, wie ein geplanter Event im Detail vor Ort aussehen kann oder soll.</w:t>
      </w:r>
    </w:p>
    <w:p w:rsidR="002D578B" w:rsidRDefault="002D578B" w:rsidP="002D578B">
      <w:pPr>
        <w:spacing w:after="0" w:line="360" w:lineRule="auto"/>
        <w:jc w:val="both"/>
      </w:pPr>
    </w:p>
    <w:p w:rsidR="002D578B" w:rsidRDefault="002D578B" w:rsidP="002D578B">
      <w:pPr>
        <w:spacing w:after="0" w:line="360" w:lineRule="auto"/>
        <w:jc w:val="both"/>
        <w:rPr>
          <w:b/>
          <w:bCs/>
        </w:rPr>
      </w:pPr>
      <w:r>
        <w:rPr>
          <w:b/>
          <w:bCs/>
        </w:rPr>
        <w:t>Multifunktionalität ist darstellbar</w:t>
      </w:r>
    </w:p>
    <w:p w:rsidR="002D578B" w:rsidRDefault="002D578B" w:rsidP="002D578B">
      <w:pPr>
        <w:spacing w:after="0" w:line="360" w:lineRule="auto"/>
        <w:jc w:val="both"/>
      </w:pPr>
      <w:r>
        <w:t xml:space="preserve">Dieses Konfigurations-Tool basiert auf einer App, deren Software die heimische Firma </w:t>
      </w:r>
      <w:proofErr w:type="spellStart"/>
      <w:r>
        <w:t>ViewAr</w:t>
      </w:r>
      <w:proofErr w:type="spellEnd"/>
      <w:r>
        <w:t xml:space="preserve"> entwickelt hat. „Mit diesem Angebot in einer derartigen Spitzenqualität untermauern wir unsere Top-Position als multifunktional nutzbare </w:t>
      </w:r>
      <w:proofErr w:type="spellStart"/>
      <w:r>
        <w:t>Venue</w:t>
      </w:r>
      <w:proofErr w:type="spellEnd"/>
      <w:r>
        <w:t xml:space="preserve"> in Österreich, aber auch international sind wir </w:t>
      </w:r>
      <w:r w:rsidRPr="00E70DF8">
        <w:t>damit vorne dabe</w:t>
      </w:r>
      <w:r w:rsidR="00735E91">
        <w:t xml:space="preserve">i“, sagt Martina Candillo, </w:t>
      </w:r>
      <w:proofErr w:type="spellStart"/>
      <w:r w:rsidR="00735E91">
        <w:t>Direc</w:t>
      </w:r>
      <w:r w:rsidRPr="00E70DF8">
        <w:t>tor</w:t>
      </w:r>
      <w:proofErr w:type="spellEnd"/>
      <w:r w:rsidRPr="00E70DF8">
        <w:t xml:space="preserve"> </w:t>
      </w:r>
      <w:proofErr w:type="spellStart"/>
      <w:r w:rsidRPr="00E70DF8">
        <w:t>Congresses</w:t>
      </w:r>
      <w:proofErr w:type="spellEnd"/>
      <w:r w:rsidRPr="00E70DF8">
        <w:t xml:space="preserve"> &amp; Events in der Messe Wien. „Die neue Planungssoftware kann </w:t>
      </w:r>
      <w:r w:rsidR="00E70DF8" w:rsidRPr="00E70DF8">
        <w:t>viele</w:t>
      </w:r>
      <w:r w:rsidRPr="00E70DF8">
        <w:t xml:space="preserve"> Optionen darstellen; es lassen sich Flächen definieren, </w:t>
      </w:r>
      <w:r w:rsidRPr="00E70DF8">
        <w:lastRenderedPageBreak/>
        <w:t>Trennwände positionieren</w:t>
      </w:r>
      <w:r w:rsidR="00E70DF8" w:rsidRPr="00E70DF8">
        <w:t xml:space="preserve"> und in den</w:t>
      </w:r>
      <w:r w:rsidRPr="00E70DF8">
        <w:t xml:space="preserve"> Räume</w:t>
      </w:r>
      <w:r w:rsidR="00E70DF8" w:rsidRPr="00E70DF8">
        <w:t>n</w:t>
      </w:r>
      <w:r w:rsidRPr="00E70DF8">
        <w:t xml:space="preserve"> Bestuhlungsvarianten simulieren. Wir können gemeinsam mit den Kunden </w:t>
      </w:r>
      <w:r w:rsidR="00E70DF8" w:rsidRPr="00E70DF8">
        <w:t>die</w:t>
      </w:r>
      <w:r w:rsidRPr="00E70DF8">
        <w:t xml:space="preserve"> Möglichkeiten durchspielen</w:t>
      </w:r>
      <w:r w:rsidR="00E70DF8" w:rsidRPr="00E70DF8">
        <w:t xml:space="preserve"> und die konfigurierten Räume virtuell ‚begehen‘.</w:t>
      </w:r>
      <w:r w:rsidRPr="00E70DF8">
        <w:t>“</w:t>
      </w:r>
    </w:p>
    <w:p w:rsidR="00E70DF8" w:rsidRDefault="00E70DF8" w:rsidP="002D578B">
      <w:pPr>
        <w:spacing w:after="0" w:line="360" w:lineRule="auto"/>
        <w:jc w:val="both"/>
      </w:pPr>
    </w:p>
    <w:p w:rsidR="002D578B" w:rsidRDefault="002D578B" w:rsidP="002D578B">
      <w:pPr>
        <w:spacing w:after="0" w:line="360" w:lineRule="auto"/>
        <w:jc w:val="both"/>
        <w:rPr>
          <w:b/>
          <w:bCs/>
        </w:rPr>
      </w:pPr>
      <w:r>
        <w:rPr>
          <w:b/>
          <w:bCs/>
        </w:rPr>
        <w:t>Wertvolle Entscheidungshilfe</w:t>
      </w:r>
    </w:p>
    <w:p w:rsidR="002D578B" w:rsidRDefault="002D578B" w:rsidP="002D578B">
      <w:pPr>
        <w:spacing w:after="0" w:line="360" w:lineRule="auto"/>
        <w:jc w:val="both"/>
      </w:pPr>
      <w:r>
        <w:t xml:space="preserve">Anders gesagt: Alle Parameter sind definiert und optisch überprüfbar gemacht. Der Veranstalter kann die Räume interaktiv begehen, aus beliebigen Blickwinkeln betrachten sowie Ausstattungselemente neu anordnen oder verändern. Die konkrete 3-D Simulation aller Flächen und Räume im </w:t>
      </w:r>
      <w:proofErr w:type="spellStart"/>
      <w:r>
        <w:t>Congress</w:t>
      </w:r>
      <w:proofErr w:type="spellEnd"/>
      <w:r>
        <w:t xml:space="preserve"> Center samt kompletter Ausstattung hilft maßgeblich, richtige Entscheidungen zu treffen. Damit bietet die neue Visualisierungssoftware des Messe Wien Exhibition &amp; </w:t>
      </w:r>
      <w:proofErr w:type="spellStart"/>
      <w:r>
        <w:t>Congress</w:t>
      </w:r>
      <w:proofErr w:type="spellEnd"/>
      <w:r>
        <w:t xml:space="preserve"> Center optimale Planungs- und Abwicklungssicherheit während aller Projektphasen. Oder wie es Martina Candillo auf den Punkt bringt: „Unsere Kunden haben damit alle Optionen fest im Griff – von der ersten Sekunde an!“ (+++)</w:t>
      </w:r>
    </w:p>
    <w:p w:rsidR="004F3BA2" w:rsidRDefault="004F3BA2" w:rsidP="002D578B">
      <w:pPr>
        <w:spacing w:after="0" w:line="360" w:lineRule="auto"/>
        <w:jc w:val="both"/>
      </w:pPr>
      <w:bookmarkStart w:id="0" w:name="_GoBack"/>
      <w:bookmarkEnd w:id="0"/>
    </w:p>
    <w:p w:rsidR="002D578B" w:rsidRDefault="002D578B" w:rsidP="002D578B">
      <w:pPr>
        <w:spacing w:after="0" w:line="360" w:lineRule="auto"/>
        <w:jc w:val="both"/>
      </w:pPr>
    </w:p>
    <w:p w:rsidR="004F3BA2" w:rsidRPr="00DD1F9A" w:rsidRDefault="004F3BA2" w:rsidP="004F3BA2">
      <w:pPr>
        <w:spacing w:after="0" w:line="360" w:lineRule="auto"/>
        <w:ind w:right="567"/>
        <w:jc w:val="both"/>
        <w:rPr>
          <w:color w:val="000000"/>
          <w:u w:val="single"/>
          <w:lang w:val="en-US"/>
        </w:rPr>
      </w:pPr>
      <w:r w:rsidRPr="00DD1F9A">
        <w:rPr>
          <w:u w:val="single"/>
          <w:lang w:val="en-US"/>
        </w:rPr>
        <w:t>Messe Wien Exhibition &amp; Congress Center:</w:t>
      </w:r>
    </w:p>
    <w:p w:rsidR="004F3BA2" w:rsidRPr="00DD1F9A" w:rsidRDefault="004F3BA2" w:rsidP="004F3BA2">
      <w:pPr>
        <w:spacing w:after="0" w:line="360" w:lineRule="auto"/>
        <w:ind w:right="567"/>
        <w:jc w:val="both"/>
        <w:rPr>
          <w:color w:val="000000"/>
          <w:lang w:val="en-US"/>
        </w:rPr>
      </w:pPr>
      <w:r w:rsidRPr="00DD1F9A">
        <w:rPr>
          <w:color w:val="000000"/>
          <w:lang w:val="en-US"/>
        </w:rPr>
        <w:t xml:space="preserve">Paul Hammerl, Director Brand PR Reed Exhibitions </w:t>
      </w:r>
      <w:proofErr w:type="spellStart"/>
      <w:r w:rsidRPr="00DD1F9A">
        <w:rPr>
          <w:color w:val="000000"/>
          <w:lang w:val="en-US"/>
        </w:rPr>
        <w:t>Österreich</w:t>
      </w:r>
      <w:proofErr w:type="spellEnd"/>
    </w:p>
    <w:p w:rsidR="004F3BA2" w:rsidRPr="00CD3E6D" w:rsidRDefault="004F3BA2" w:rsidP="004F3BA2">
      <w:pPr>
        <w:spacing w:after="0" w:line="360" w:lineRule="auto"/>
        <w:ind w:right="567"/>
        <w:jc w:val="both"/>
        <w:rPr>
          <w:color w:val="000000"/>
        </w:rPr>
      </w:pPr>
      <w:r w:rsidRPr="00CD3E6D">
        <w:rPr>
          <w:color w:val="000000"/>
        </w:rPr>
        <w:t>Tel.: 0043-662-4477-2400</w:t>
      </w:r>
    </w:p>
    <w:p w:rsidR="004D63F6" w:rsidRDefault="004F3BA2" w:rsidP="004F3BA2">
      <w:hyperlink r:id="rId5" w:history="1">
        <w:r w:rsidRPr="00CD3E6D">
          <w:rPr>
            <w:rStyle w:val="Hyperlink"/>
            <w:lang w:val="en-GB"/>
          </w:rPr>
          <w:t>paul.hammerl@reedexpo.at</w:t>
        </w:r>
      </w:hyperlink>
    </w:p>
    <w:sectPr w:rsidR="004D63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8B"/>
    <w:rsid w:val="002D578B"/>
    <w:rsid w:val="004D63F6"/>
    <w:rsid w:val="004F3BA2"/>
    <w:rsid w:val="00735E91"/>
    <w:rsid w:val="00E23163"/>
    <w:rsid w:val="00E70D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F774"/>
  <w15:chartTrackingRefBased/>
  <w15:docId w15:val="{0343F7BD-FDDD-497D-B06F-4FFAE479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578B"/>
    <w:pPr>
      <w:spacing w:line="254" w:lineRule="auto"/>
    </w:pPr>
    <w:rPr>
      <w:rFonts w:ascii="Arial" w:hAnsi="Arial" w:cs="Arial"/>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2D57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578B"/>
    <w:rPr>
      <w:rFonts w:ascii="Arial" w:hAnsi="Arial" w:cs="Arial"/>
      <w:sz w:val="20"/>
      <w:szCs w:val="20"/>
      <w:lang w:val="de-AT"/>
    </w:rPr>
  </w:style>
  <w:style w:type="character" w:styleId="Kommentarzeichen">
    <w:name w:val="annotation reference"/>
    <w:basedOn w:val="Absatz-Standardschriftart"/>
    <w:uiPriority w:val="99"/>
    <w:semiHidden/>
    <w:unhideWhenUsed/>
    <w:rsid w:val="002D578B"/>
    <w:rPr>
      <w:sz w:val="16"/>
      <w:szCs w:val="16"/>
    </w:rPr>
  </w:style>
  <w:style w:type="character" w:styleId="Hyperlink">
    <w:name w:val="Hyperlink"/>
    <w:basedOn w:val="Absatz-Standardschriftart"/>
    <w:uiPriority w:val="99"/>
    <w:unhideWhenUsed/>
    <w:rsid w:val="004F3B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185899">
      <w:bodyDiv w:val="1"/>
      <w:marLeft w:val="0"/>
      <w:marRight w:val="0"/>
      <w:marTop w:val="0"/>
      <w:marBottom w:val="0"/>
      <w:divBdr>
        <w:top w:val="none" w:sz="0" w:space="0" w:color="auto"/>
        <w:left w:val="none" w:sz="0" w:space="0" w:color="auto"/>
        <w:bottom w:val="none" w:sz="0" w:space="0" w:color="auto"/>
        <w:right w:val="none" w:sz="0" w:space="0" w:color="auto"/>
      </w:divBdr>
      <w:divsChild>
        <w:div w:id="1342660644">
          <w:marLeft w:val="0"/>
          <w:marRight w:val="0"/>
          <w:marTop w:val="0"/>
          <w:marBottom w:val="0"/>
          <w:divBdr>
            <w:top w:val="none" w:sz="0" w:space="0" w:color="auto"/>
            <w:left w:val="none" w:sz="0" w:space="0" w:color="auto"/>
            <w:bottom w:val="none" w:sz="0" w:space="0" w:color="auto"/>
            <w:right w:val="none" w:sz="0" w:space="0" w:color="auto"/>
          </w:divBdr>
          <w:divsChild>
            <w:div w:id="499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ul.hammerl@reedexpo.at" TargetMode="Externa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Reed Messe</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Hammerl, Paul (RX)</dc:creator>
  <cp:keywords/>
  <dc:description/>
  <cp:lastModifiedBy>Lettner, Tanja (RX)</cp:lastModifiedBy>
  <cp:revision>3</cp:revision>
  <dcterms:created xsi:type="dcterms:W3CDTF">2020-05-26T09:46:00Z</dcterms:created>
  <dcterms:modified xsi:type="dcterms:W3CDTF">2020-06-02T06:49:00Z</dcterms:modified>
</cp:coreProperties>
</file>