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71" w:rsidRDefault="006F3871" w:rsidP="0065774B">
      <w:pPr>
        <w:spacing w:line="360" w:lineRule="auto"/>
        <w:ind w:right="141"/>
        <w:jc w:val="both"/>
        <w:rPr>
          <w:rFonts w:ascii="Arial" w:hAnsi="Arial" w:cs="Arial"/>
          <w:b/>
          <w:sz w:val="28"/>
          <w:szCs w:val="28"/>
        </w:rPr>
      </w:pPr>
    </w:p>
    <w:p w:rsidR="006F3871" w:rsidRDefault="006F3871" w:rsidP="006F3871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b/>
          <w:bCs/>
          <w:color w:val="auto"/>
          <w:sz w:val="28"/>
          <w:szCs w:val="28"/>
          <w:lang w:val="en-GB"/>
        </w:rPr>
      </w:pPr>
      <w:r w:rsidRPr="0076011F">
        <w:rPr>
          <w:b/>
          <w:bCs/>
          <w:color w:val="auto"/>
          <w:sz w:val="28"/>
          <w:szCs w:val="28"/>
          <w:lang w:val="en-GB"/>
        </w:rPr>
        <w:t xml:space="preserve">M E D I </w:t>
      </w:r>
      <w:r>
        <w:rPr>
          <w:b/>
          <w:bCs/>
          <w:color w:val="auto"/>
          <w:sz w:val="28"/>
          <w:szCs w:val="28"/>
          <w:lang w:val="en-GB"/>
        </w:rPr>
        <w:t>E N I N F O</w:t>
      </w:r>
    </w:p>
    <w:p w:rsidR="006F3871" w:rsidRPr="002D6410" w:rsidRDefault="006F3871" w:rsidP="006F3871">
      <w:pPr>
        <w:pStyle w:val="Standard1"/>
        <w:tabs>
          <w:tab w:val="clear" w:pos="7230"/>
          <w:tab w:val="clear" w:pos="8080"/>
          <w:tab w:val="clear" w:pos="8364"/>
          <w:tab w:val="left" w:pos="5818"/>
          <w:tab w:val="left" w:pos="5818"/>
          <w:tab w:val="left" w:pos="5818"/>
          <w:tab w:val="left" w:pos="5818"/>
        </w:tabs>
        <w:ind w:right="85"/>
        <w:jc w:val="right"/>
        <w:rPr>
          <w:i/>
          <w:iCs/>
          <w:color w:val="auto"/>
          <w:sz w:val="28"/>
          <w:szCs w:val="28"/>
          <w:lang w:val="en-AU"/>
        </w:rPr>
      </w:pPr>
      <w:r w:rsidRPr="002D6410">
        <w:rPr>
          <w:b/>
          <w:bCs/>
          <w:i/>
          <w:iCs/>
          <w:color w:val="auto"/>
          <w:sz w:val="28"/>
          <w:szCs w:val="28"/>
          <w:lang w:val="en-AU"/>
        </w:rPr>
        <w:t>Reed Exhibitions Austria</w:t>
      </w:r>
    </w:p>
    <w:p w:rsidR="006F3871" w:rsidRDefault="006F3871" w:rsidP="0065774B">
      <w:pPr>
        <w:spacing w:line="360" w:lineRule="auto"/>
        <w:ind w:right="141"/>
        <w:jc w:val="both"/>
        <w:rPr>
          <w:rFonts w:ascii="Arial" w:hAnsi="Arial" w:cs="Arial"/>
          <w:b/>
          <w:sz w:val="28"/>
          <w:szCs w:val="28"/>
        </w:rPr>
      </w:pPr>
    </w:p>
    <w:p w:rsidR="00393A76" w:rsidRPr="0046307C" w:rsidRDefault="0046307C" w:rsidP="0065774B">
      <w:pPr>
        <w:spacing w:line="360" w:lineRule="auto"/>
        <w:ind w:right="141"/>
        <w:jc w:val="both"/>
        <w:rPr>
          <w:rFonts w:ascii="Arial" w:hAnsi="Arial" w:cs="Arial"/>
          <w:b/>
          <w:sz w:val="28"/>
          <w:szCs w:val="28"/>
        </w:rPr>
      </w:pPr>
      <w:r w:rsidRPr="0046307C">
        <w:rPr>
          <w:rFonts w:ascii="Arial" w:hAnsi="Arial" w:cs="Arial"/>
          <w:b/>
          <w:sz w:val="28"/>
          <w:szCs w:val="28"/>
        </w:rPr>
        <w:t>Nächstes Kongresshighlight in der Messe Wien</w:t>
      </w:r>
    </w:p>
    <w:p w:rsidR="00083AFF" w:rsidRPr="006F3871" w:rsidRDefault="00EA0029" w:rsidP="00083AFF">
      <w:pPr>
        <w:spacing w:line="360" w:lineRule="auto"/>
        <w:ind w:right="141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</w:pPr>
      <w:r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>Europäischer</w:t>
      </w:r>
      <w:r w:rsidR="00083AFF"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 xml:space="preserve"> Top-Medizinkongress </w:t>
      </w:r>
      <w:r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>für Reproduktionsmedizin und</w:t>
      </w:r>
      <w:r w:rsidRPr="00EA0029">
        <w:rPr>
          <w:rFonts w:ascii="Arial" w:hAnsi="Arial" w:cs="Arial"/>
          <w:sz w:val="28"/>
          <w:szCs w:val="28"/>
        </w:rPr>
        <w:t xml:space="preserve"> </w:t>
      </w:r>
      <w:r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 xml:space="preserve">Embryologie </w:t>
      </w:r>
      <w:r w:rsidR="00083AFF"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 xml:space="preserve">im Messe Wien Exhibition &amp; </w:t>
      </w:r>
      <w:proofErr w:type="spellStart"/>
      <w:r w:rsidR="00083AFF"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>Congress</w:t>
      </w:r>
      <w:proofErr w:type="spellEnd"/>
      <w:r w:rsidR="00083AFF"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 xml:space="preserve"> Center </w:t>
      </w:r>
      <w:r w:rsidRPr="006F3871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de-DE"/>
        </w:rPr>
        <w:t>zu Gast</w:t>
      </w:r>
    </w:p>
    <w:p w:rsidR="004C54A2" w:rsidRPr="006F3871" w:rsidRDefault="004C54A2" w:rsidP="004C54A2">
      <w:pPr>
        <w:rPr>
          <w:rFonts w:ascii="Arial" w:hAnsi="Arial" w:cs="Arial"/>
          <w:sz w:val="24"/>
          <w:szCs w:val="24"/>
        </w:rPr>
      </w:pPr>
    </w:p>
    <w:p w:rsidR="004C54A2" w:rsidRPr="005140CE" w:rsidRDefault="004C54A2" w:rsidP="004C54A2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r w:rsidRPr="005140CE">
        <w:rPr>
          <w:rFonts w:ascii="Arial" w:hAnsi="Arial" w:cs="Arial"/>
          <w:sz w:val="24"/>
          <w:szCs w:val="24"/>
        </w:rPr>
        <w:t xml:space="preserve">WIEN </w:t>
      </w:r>
      <w:r w:rsidRPr="006F3871">
        <w:rPr>
          <w:rFonts w:ascii="Arial" w:hAnsi="Arial" w:cs="Arial"/>
          <w:sz w:val="24"/>
          <w:szCs w:val="24"/>
        </w:rPr>
        <w:t>(</w:t>
      </w:r>
      <w:r w:rsidR="00EA0029" w:rsidRPr="006F3871">
        <w:rPr>
          <w:rFonts w:ascii="Arial" w:hAnsi="Arial" w:cs="Arial"/>
          <w:sz w:val="24"/>
          <w:szCs w:val="24"/>
        </w:rPr>
        <w:t>24. Juni</w:t>
      </w:r>
      <w:r w:rsidRPr="006F3871">
        <w:rPr>
          <w:rFonts w:ascii="Arial" w:hAnsi="Arial" w:cs="Arial"/>
          <w:sz w:val="24"/>
          <w:szCs w:val="24"/>
        </w:rPr>
        <w:t xml:space="preserve"> 2019</w:t>
      </w:r>
      <w:r w:rsidRPr="005140CE">
        <w:rPr>
          <w:rFonts w:ascii="Arial" w:hAnsi="Arial" w:cs="Arial"/>
          <w:sz w:val="24"/>
          <w:szCs w:val="24"/>
        </w:rPr>
        <w:t xml:space="preserve">). – Mehr als 10.000 Teilnehmer aus über 100 Ländern </w:t>
      </w:r>
      <w:r w:rsidR="0046307C">
        <w:rPr>
          <w:rFonts w:ascii="Arial" w:hAnsi="Arial" w:cs="Arial"/>
          <w:sz w:val="24"/>
          <w:szCs w:val="24"/>
        </w:rPr>
        <w:t>sind derzeit</w:t>
      </w:r>
      <w:r w:rsidRPr="005140CE">
        <w:rPr>
          <w:rFonts w:ascii="Arial" w:hAnsi="Arial" w:cs="Arial"/>
          <w:sz w:val="24"/>
          <w:szCs w:val="24"/>
        </w:rPr>
        <w:t xml:space="preserve"> </w:t>
      </w:r>
      <w:r w:rsidR="0046307C">
        <w:rPr>
          <w:rFonts w:ascii="Arial" w:hAnsi="Arial" w:cs="Arial"/>
          <w:sz w:val="24"/>
          <w:szCs w:val="24"/>
        </w:rPr>
        <w:t>beim</w:t>
      </w:r>
      <w:r w:rsidRPr="005140CE">
        <w:rPr>
          <w:rFonts w:ascii="Arial" w:hAnsi="Arial" w:cs="Arial"/>
          <w:sz w:val="24"/>
          <w:szCs w:val="24"/>
        </w:rPr>
        <w:t xml:space="preserve"> </w:t>
      </w:r>
      <w:r w:rsidR="00EA0029">
        <w:rPr>
          <w:rFonts w:ascii="Arial" w:hAnsi="Arial" w:cs="Arial"/>
          <w:sz w:val="24"/>
          <w:szCs w:val="24"/>
        </w:rPr>
        <w:t xml:space="preserve">35. </w:t>
      </w:r>
      <w:r w:rsidRPr="005140CE">
        <w:rPr>
          <w:rFonts w:ascii="Arial" w:hAnsi="Arial" w:cs="Arial"/>
          <w:sz w:val="24"/>
          <w:szCs w:val="24"/>
        </w:rPr>
        <w:t xml:space="preserve">Jahreskongress der </w:t>
      </w:r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European Society of Human </w:t>
      </w:r>
      <w:proofErr w:type="spellStart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Reproduction</w:t>
      </w:r>
      <w:proofErr w:type="spellEnd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Embryology</w:t>
      </w:r>
      <w:proofErr w:type="spellEnd"/>
      <w:r w:rsidR="005140CE" w:rsidRPr="005140CE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5140CE">
        <w:rPr>
          <w:rFonts w:ascii="Arial" w:hAnsi="Arial" w:cs="Arial"/>
          <w:sz w:val="24"/>
          <w:szCs w:val="24"/>
        </w:rPr>
        <w:t xml:space="preserve">ESHRE in der Messe Wien </w:t>
      </w:r>
      <w:r w:rsidR="0046307C">
        <w:rPr>
          <w:rFonts w:ascii="Arial" w:hAnsi="Arial" w:cs="Arial"/>
          <w:sz w:val="24"/>
          <w:szCs w:val="24"/>
        </w:rPr>
        <w:t>zu Gast</w:t>
      </w:r>
      <w:r w:rsidRPr="005140CE">
        <w:rPr>
          <w:rFonts w:ascii="Arial" w:hAnsi="Arial" w:cs="Arial"/>
          <w:sz w:val="24"/>
          <w:szCs w:val="24"/>
        </w:rPr>
        <w:t xml:space="preserve">.  </w:t>
      </w:r>
    </w:p>
    <w:p w:rsidR="004C54A2" w:rsidRPr="005140CE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40CE">
        <w:rPr>
          <w:rFonts w:ascii="Arial" w:hAnsi="Arial" w:cs="Arial"/>
          <w:sz w:val="24"/>
          <w:szCs w:val="24"/>
        </w:rPr>
        <w:t>Der Kongress</w:t>
      </w:r>
      <w:r w:rsidR="005140CE" w:rsidRPr="005140CE">
        <w:rPr>
          <w:rFonts w:ascii="Arial" w:hAnsi="Arial" w:cs="Arial"/>
          <w:color w:val="222222"/>
          <w:sz w:val="24"/>
          <w:szCs w:val="24"/>
          <w:shd w:val="clear" w:color="auto" w:fill="FFFFFF"/>
        </w:rPr>
        <w:t> der</w:t>
      </w:r>
      <w:r w:rsidR="00EA002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140CE" w:rsidRPr="005140C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multidisziplinären europäischen Fachgesellschaft, die sich </w:t>
      </w:r>
      <w:r w:rsidR="005140CE" w:rsidRPr="00514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der </w:t>
      </w:r>
      <w:hyperlink r:id="rId6" w:tooltip="Reproduktionsmedizin" w:history="1">
        <w:r w:rsidR="005140CE" w:rsidRPr="005140CE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Reproduktionsmedizin</w:t>
        </w:r>
      </w:hyperlink>
      <w:r w:rsidR="005140CE" w:rsidRPr="00514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und</w:t>
      </w:r>
      <w:r w:rsidR="00514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Embryologie</w:t>
      </w:r>
      <w:r w:rsidR="005140CE" w:rsidRPr="00514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widmet,</w:t>
      </w:r>
      <w:r w:rsidR="005140CE" w:rsidRPr="005140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40CE">
        <w:rPr>
          <w:rFonts w:ascii="Arial" w:hAnsi="Arial" w:cs="Arial"/>
          <w:color w:val="000000" w:themeColor="text1"/>
          <w:sz w:val="24"/>
          <w:szCs w:val="24"/>
        </w:rPr>
        <w:t xml:space="preserve">bietet </w:t>
      </w:r>
      <w:r w:rsidR="0046307C" w:rsidRPr="005140CE">
        <w:rPr>
          <w:rFonts w:ascii="Arial" w:hAnsi="Arial" w:cs="Arial"/>
          <w:sz w:val="24"/>
          <w:szCs w:val="24"/>
        </w:rPr>
        <w:t xml:space="preserve">vom 23. bis 26. Juni </w:t>
      </w:r>
      <w:r w:rsidRPr="005140CE">
        <w:rPr>
          <w:rFonts w:ascii="Arial" w:hAnsi="Arial" w:cs="Arial"/>
          <w:color w:val="000000" w:themeColor="text1"/>
          <w:sz w:val="24"/>
          <w:szCs w:val="24"/>
        </w:rPr>
        <w:t xml:space="preserve">79 wissenschaftliche Sitzungen mit insgesamt 230 Präsentationen und 800 wissenschaftlichen Postern. Eine begleitende Fachausstellung, an der </w:t>
      </w:r>
      <w:r w:rsidRPr="005140CE">
        <w:rPr>
          <w:rFonts w:ascii="Arial" w:hAnsi="Arial" w:cs="Arial"/>
          <w:sz w:val="24"/>
          <w:szCs w:val="24"/>
        </w:rPr>
        <w:t xml:space="preserve">180 Firmen teilnehmen, ergänzt das wissenschaftliche Programm. </w:t>
      </w:r>
    </w:p>
    <w:p w:rsidR="006F3871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140CE">
        <w:rPr>
          <w:rFonts w:ascii="Arial" w:hAnsi="Arial" w:cs="Arial"/>
          <w:sz w:val="24"/>
          <w:szCs w:val="24"/>
        </w:rPr>
        <w:t>Univ.Prof</w:t>
      </w:r>
      <w:proofErr w:type="spellEnd"/>
      <w:r w:rsidRPr="005140CE">
        <w:rPr>
          <w:rFonts w:ascii="Arial" w:hAnsi="Arial" w:cs="Arial"/>
          <w:sz w:val="24"/>
          <w:szCs w:val="24"/>
        </w:rPr>
        <w:t>. Mag. Dr. Thomas Ebner vom</w:t>
      </w:r>
      <w:r w:rsidRPr="004C54A2">
        <w:rPr>
          <w:rFonts w:ascii="Arial" w:hAnsi="Arial" w:cs="Arial"/>
          <w:sz w:val="24"/>
          <w:szCs w:val="24"/>
        </w:rPr>
        <w:t xml:space="preserve"> Kepler </w:t>
      </w:r>
      <w:proofErr w:type="spellStart"/>
      <w:r w:rsidRPr="004C54A2">
        <w:rPr>
          <w:rFonts w:ascii="Arial" w:hAnsi="Arial" w:cs="Arial"/>
          <w:sz w:val="24"/>
          <w:szCs w:val="24"/>
        </w:rPr>
        <w:t>Universitäts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Klinikum in Linz, Präsident des lokalen Organisationskomitees zum wissenschaftlichen Programm: „ESHRE wird heuer zum zweiten Mal in Wien die Jahrestagung durchführen</w:t>
      </w:r>
      <w:r>
        <w:rPr>
          <w:rFonts w:ascii="Arial" w:hAnsi="Arial" w:cs="Arial"/>
          <w:sz w:val="24"/>
          <w:szCs w:val="24"/>
        </w:rPr>
        <w:t>. E</w:t>
      </w:r>
      <w:r w:rsidRPr="004C54A2">
        <w:rPr>
          <w:rFonts w:ascii="Arial" w:hAnsi="Arial" w:cs="Arial"/>
          <w:sz w:val="24"/>
          <w:szCs w:val="24"/>
        </w:rPr>
        <w:t xml:space="preserve">s wurde ein außergewöhnliches wissenschaftliches Programm zusammengestellt, das aktuelle Spitzenforschung präsentiert mit den Schwerpunkten wie z.B. der künstlichen Herstellung biologischer Gewebe oder der Stammzellentherapieforschung. 16 spezielle </w:t>
      </w:r>
      <w:proofErr w:type="spellStart"/>
      <w:r w:rsidRPr="004C54A2">
        <w:rPr>
          <w:rFonts w:ascii="Arial" w:hAnsi="Arial" w:cs="Arial"/>
          <w:sz w:val="24"/>
          <w:szCs w:val="24"/>
        </w:rPr>
        <w:t>Vorkongressskurse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für die Teilnehmer komplettieren das umfassende wissenschaftliche Programm.  Als erstes österreichisches Vorstandsmitglied in der Geschichte der ESHRE ist es mir eine besondere Freude</w:t>
      </w:r>
      <w:r>
        <w:rPr>
          <w:rFonts w:ascii="Arial" w:hAnsi="Arial" w:cs="Arial"/>
          <w:sz w:val="24"/>
          <w:szCs w:val="24"/>
        </w:rPr>
        <w:t>,</w:t>
      </w:r>
      <w:r w:rsidRPr="004C54A2">
        <w:rPr>
          <w:rFonts w:ascii="Arial" w:hAnsi="Arial" w:cs="Arial"/>
          <w:sz w:val="24"/>
          <w:szCs w:val="24"/>
        </w:rPr>
        <w:t xml:space="preserve"> den Jahreskongre</w:t>
      </w:r>
      <w:r>
        <w:rPr>
          <w:rFonts w:ascii="Arial" w:hAnsi="Arial" w:cs="Arial"/>
          <w:sz w:val="24"/>
          <w:szCs w:val="24"/>
        </w:rPr>
        <w:t>ss in Wien willkommen zu heißen</w:t>
      </w:r>
      <w:r w:rsidRPr="004C54A2">
        <w:rPr>
          <w:rFonts w:ascii="Arial" w:hAnsi="Arial" w:cs="Arial"/>
          <w:sz w:val="24"/>
          <w:szCs w:val="24"/>
        </w:rPr>
        <w:t>!“</w:t>
      </w:r>
    </w:p>
    <w:p w:rsidR="006F3871" w:rsidRDefault="006F3871" w:rsidP="004C5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0029" w:rsidRPr="00EA0029" w:rsidRDefault="00EA0029" w:rsidP="004C54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0029">
        <w:rPr>
          <w:rFonts w:ascii="Arial" w:hAnsi="Arial" w:cs="Arial"/>
          <w:b/>
          <w:sz w:val="24"/>
          <w:szCs w:val="24"/>
        </w:rPr>
        <w:t>Starkes Begleitprogramm</w:t>
      </w:r>
    </w:p>
    <w:p w:rsidR="004C54A2" w:rsidRPr="004C54A2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4A2">
        <w:rPr>
          <w:rFonts w:ascii="Arial" w:hAnsi="Arial" w:cs="Arial"/>
          <w:sz w:val="24"/>
          <w:szCs w:val="24"/>
        </w:rPr>
        <w:t>Drei spezielle Veranstaltungen ergänzen das dichte Programm des Kongresses:</w:t>
      </w:r>
    </w:p>
    <w:p w:rsidR="004C54A2" w:rsidRPr="004C54A2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4A2">
        <w:rPr>
          <w:rFonts w:ascii="Arial" w:hAnsi="Arial" w:cs="Arial"/>
          <w:sz w:val="24"/>
          <w:szCs w:val="24"/>
        </w:rPr>
        <w:t xml:space="preserve">Die Einnahmen eines </w:t>
      </w:r>
      <w:proofErr w:type="spellStart"/>
      <w:r w:rsidRPr="004C54A2">
        <w:rPr>
          <w:rFonts w:ascii="Arial" w:hAnsi="Arial" w:cs="Arial"/>
          <w:sz w:val="24"/>
          <w:szCs w:val="24"/>
        </w:rPr>
        <w:t>Charity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Run der Teilnehmer, der im Wiener Prater</w:t>
      </w:r>
      <w:r>
        <w:rPr>
          <w:rFonts w:ascii="Arial" w:hAnsi="Arial" w:cs="Arial"/>
          <w:sz w:val="24"/>
          <w:szCs w:val="24"/>
        </w:rPr>
        <w:t xml:space="preserve"> organisiert wird, unterstützt </w:t>
      </w:r>
      <w:r w:rsidRPr="004C54A2">
        <w:rPr>
          <w:rFonts w:ascii="Arial" w:hAnsi="Arial" w:cs="Arial"/>
          <w:sz w:val="24"/>
          <w:szCs w:val="24"/>
        </w:rPr>
        <w:t xml:space="preserve">die Patientenorganisation </w:t>
      </w:r>
      <w:proofErr w:type="spellStart"/>
      <w:r w:rsidRPr="004C54A2">
        <w:rPr>
          <w:rFonts w:ascii="Arial" w:hAnsi="Arial" w:cs="Arial"/>
          <w:sz w:val="24"/>
          <w:szCs w:val="24"/>
        </w:rPr>
        <w:t>Fertility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Europe, die zum Ziel hat</w:t>
      </w:r>
      <w:r>
        <w:rPr>
          <w:rFonts w:ascii="Arial" w:hAnsi="Arial" w:cs="Arial"/>
          <w:sz w:val="24"/>
          <w:szCs w:val="24"/>
        </w:rPr>
        <w:t>,</w:t>
      </w:r>
      <w:r w:rsidRPr="004C54A2">
        <w:rPr>
          <w:rFonts w:ascii="Arial" w:hAnsi="Arial" w:cs="Arial"/>
          <w:sz w:val="24"/>
          <w:szCs w:val="24"/>
        </w:rPr>
        <w:t xml:space="preserve"> Unfruchtbarkeit zu bekämpfen.</w:t>
      </w:r>
    </w:p>
    <w:p w:rsidR="004C54A2" w:rsidRPr="004C54A2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4A2">
        <w:rPr>
          <w:rFonts w:ascii="Arial" w:hAnsi="Arial" w:cs="Arial"/>
          <w:sz w:val="24"/>
          <w:szCs w:val="24"/>
        </w:rPr>
        <w:t>Das Programm für junge ESHRE Botschafter</w:t>
      </w:r>
      <w:r>
        <w:rPr>
          <w:rFonts w:ascii="Arial" w:hAnsi="Arial" w:cs="Arial"/>
          <w:sz w:val="24"/>
          <w:szCs w:val="24"/>
        </w:rPr>
        <w:t>: F</w:t>
      </w:r>
      <w:r w:rsidRPr="004C54A2">
        <w:rPr>
          <w:rFonts w:ascii="Arial" w:hAnsi="Arial" w:cs="Arial"/>
          <w:sz w:val="24"/>
          <w:szCs w:val="24"/>
        </w:rPr>
        <w:t xml:space="preserve">ünf junge </w:t>
      </w:r>
      <w:proofErr w:type="spellStart"/>
      <w:r w:rsidRPr="004C54A2">
        <w:rPr>
          <w:rFonts w:ascii="Arial" w:hAnsi="Arial" w:cs="Arial"/>
          <w:sz w:val="24"/>
          <w:szCs w:val="24"/>
        </w:rPr>
        <w:t>Wissenschafter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wurden von ESHRE ausgewählt, über den Kongress </w:t>
      </w:r>
      <w:r>
        <w:rPr>
          <w:rFonts w:ascii="Arial" w:hAnsi="Arial" w:cs="Arial"/>
          <w:sz w:val="24"/>
          <w:szCs w:val="24"/>
        </w:rPr>
        <w:t>via</w:t>
      </w:r>
      <w:r w:rsidRPr="004C54A2">
        <w:rPr>
          <w:rFonts w:ascii="Arial" w:hAnsi="Arial" w:cs="Arial"/>
          <w:sz w:val="24"/>
          <w:szCs w:val="24"/>
        </w:rPr>
        <w:t xml:space="preserve"> Twitter </w:t>
      </w:r>
      <w:r>
        <w:rPr>
          <w:rFonts w:ascii="Arial" w:hAnsi="Arial" w:cs="Arial"/>
          <w:sz w:val="24"/>
          <w:szCs w:val="24"/>
        </w:rPr>
        <w:t xml:space="preserve">zu </w:t>
      </w:r>
      <w:r w:rsidRPr="004C54A2">
        <w:rPr>
          <w:rFonts w:ascii="Arial" w:hAnsi="Arial" w:cs="Arial"/>
          <w:sz w:val="24"/>
          <w:szCs w:val="24"/>
        </w:rPr>
        <w:t>kommunizieren.</w:t>
      </w:r>
    </w:p>
    <w:p w:rsidR="004C54A2" w:rsidRDefault="004C54A2" w:rsidP="004C54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4A2">
        <w:rPr>
          <w:rFonts w:ascii="Arial" w:hAnsi="Arial" w:cs="Arial"/>
          <w:sz w:val="24"/>
          <w:szCs w:val="24"/>
        </w:rPr>
        <w:t xml:space="preserve">Die Ethik </w:t>
      </w:r>
      <w:proofErr w:type="spellStart"/>
      <w:r w:rsidRPr="004C54A2">
        <w:rPr>
          <w:rFonts w:ascii="Arial" w:hAnsi="Arial" w:cs="Arial"/>
          <w:sz w:val="24"/>
          <w:szCs w:val="24"/>
        </w:rPr>
        <w:t>Beratungs</w:t>
      </w:r>
      <w:proofErr w:type="spellEnd"/>
      <w:r w:rsidRPr="004C54A2">
        <w:rPr>
          <w:rFonts w:ascii="Arial" w:hAnsi="Arial" w:cs="Arial"/>
          <w:sz w:val="24"/>
          <w:szCs w:val="24"/>
        </w:rPr>
        <w:t xml:space="preserve"> Sitzung, die in Wien </w:t>
      </w:r>
      <w:r w:rsidR="00EA0029">
        <w:rPr>
          <w:rFonts w:ascii="Arial" w:hAnsi="Arial" w:cs="Arial"/>
          <w:sz w:val="24"/>
          <w:szCs w:val="24"/>
        </w:rPr>
        <w:t>zum ersten Mal organisiert wird:</w:t>
      </w:r>
      <w:r w:rsidRPr="004C54A2">
        <w:rPr>
          <w:rFonts w:ascii="Arial" w:hAnsi="Arial" w:cs="Arial"/>
          <w:sz w:val="24"/>
          <w:szCs w:val="24"/>
        </w:rPr>
        <w:t xml:space="preserve"> Diese bietet Teilnehmern, die in ihrer beruflichen Tätigkeit mit ethischen Fragen konfrontiert wurden, die Möglichkeit ihren Fall durch speziell geschulte Ethikexperten der ESHRE diskutieren zu lassen.</w:t>
      </w:r>
      <w:r w:rsidR="00EA0029">
        <w:rPr>
          <w:rFonts w:ascii="Arial" w:hAnsi="Arial" w:cs="Arial"/>
          <w:sz w:val="24"/>
          <w:szCs w:val="24"/>
        </w:rPr>
        <w:t xml:space="preserve"> (+++)</w:t>
      </w:r>
    </w:p>
    <w:p w:rsidR="004C54A2" w:rsidRDefault="004C54A2" w:rsidP="004C54A2">
      <w:pPr>
        <w:rPr>
          <w:rFonts w:ascii="Arial" w:hAnsi="Arial" w:cs="Arial"/>
        </w:rPr>
      </w:pPr>
    </w:p>
    <w:p w:rsidR="004C54A2" w:rsidRPr="005140CE" w:rsidRDefault="004C54A2" w:rsidP="005140CE">
      <w:pPr>
        <w:spacing w:line="240" w:lineRule="auto"/>
        <w:rPr>
          <w:rFonts w:ascii="Arial" w:hAnsi="Arial" w:cs="Arial"/>
          <w:u w:val="single"/>
        </w:rPr>
      </w:pPr>
      <w:r w:rsidRPr="005140CE">
        <w:rPr>
          <w:rFonts w:ascii="Arial" w:hAnsi="Arial" w:cs="Arial"/>
          <w:u w:val="single"/>
        </w:rPr>
        <w:t>Kontakt</w:t>
      </w:r>
      <w:r w:rsidR="00EA0029">
        <w:rPr>
          <w:rFonts w:ascii="Arial" w:hAnsi="Arial" w:cs="Arial"/>
          <w:u w:val="single"/>
        </w:rPr>
        <w:t xml:space="preserve"> ESHRE</w:t>
      </w:r>
      <w:r w:rsidRPr="005140CE">
        <w:rPr>
          <w:rFonts w:ascii="Arial" w:hAnsi="Arial" w:cs="Arial"/>
          <w:u w:val="single"/>
        </w:rPr>
        <w:t>:</w:t>
      </w:r>
    </w:p>
    <w:p w:rsidR="004C54A2" w:rsidRDefault="004C54A2" w:rsidP="005140CE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Univ.Prof.Mag.Dr</w:t>
      </w:r>
      <w:proofErr w:type="spellEnd"/>
      <w:r>
        <w:rPr>
          <w:rFonts w:ascii="Arial" w:hAnsi="Arial" w:cs="Arial"/>
        </w:rPr>
        <w:t>. Thomas Ebner</w:t>
      </w:r>
    </w:p>
    <w:p w:rsidR="004C54A2" w:rsidRDefault="004C54A2" w:rsidP="005140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Laborleitung Kinderwunsch Zentrum</w:t>
      </w:r>
    </w:p>
    <w:p w:rsidR="004C54A2" w:rsidRDefault="004C54A2" w:rsidP="005140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Kepler </w:t>
      </w:r>
      <w:proofErr w:type="spellStart"/>
      <w:r>
        <w:rPr>
          <w:rFonts w:ascii="Arial" w:hAnsi="Arial" w:cs="Arial"/>
        </w:rPr>
        <w:t>Universitäts</w:t>
      </w:r>
      <w:proofErr w:type="spellEnd"/>
      <w:r>
        <w:rPr>
          <w:rFonts w:ascii="Arial" w:hAnsi="Arial" w:cs="Arial"/>
        </w:rPr>
        <w:t xml:space="preserve"> Klinikum Linz</w:t>
      </w:r>
    </w:p>
    <w:p w:rsidR="004C54A2" w:rsidRDefault="004C54A2" w:rsidP="005140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Tel.: 0043 (0) 5 – 768084 – 24600</w:t>
      </w:r>
    </w:p>
    <w:p w:rsidR="004C54A2" w:rsidRDefault="004C54A2" w:rsidP="005140C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Thomas.ebner@kepleruniklinik.at </w:t>
      </w:r>
    </w:p>
    <w:p w:rsidR="004C54A2" w:rsidRDefault="004C54A2" w:rsidP="004C54A2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46307C" w:rsidRPr="0046307C" w:rsidRDefault="0046307C" w:rsidP="0046307C">
      <w:pPr>
        <w:pStyle w:val="Standard1"/>
        <w:tabs>
          <w:tab w:val="left" w:pos="8505"/>
          <w:tab w:val="left" w:pos="8647"/>
        </w:tabs>
        <w:outlineLvl w:val="0"/>
        <w:rPr>
          <w:rFonts w:cs="Arial"/>
          <w:bCs/>
          <w:u w:val="single"/>
        </w:rPr>
      </w:pPr>
      <w:r w:rsidRPr="0046307C">
        <w:rPr>
          <w:rFonts w:cs="Arial"/>
          <w:bCs/>
          <w:u w:val="single"/>
        </w:rPr>
        <w:t xml:space="preserve">Rückfragehinweis Reed </w:t>
      </w:r>
      <w:proofErr w:type="spellStart"/>
      <w:r w:rsidRPr="0046307C">
        <w:rPr>
          <w:rFonts w:cs="Arial"/>
          <w:bCs/>
          <w:u w:val="single"/>
        </w:rPr>
        <w:t>Exhibitions</w:t>
      </w:r>
      <w:proofErr w:type="spellEnd"/>
      <w:r w:rsidRPr="0046307C">
        <w:rPr>
          <w:rFonts w:cs="Arial"/>
          <w:bCs/>
          <w:u w:val="single"/>
        </w:rPr>
        <w:t xml:space="preserve"> Messe Wien:</w:t>
      </w:r>
    </w:p>
    <w:tbl>
      <w:tblPr>
        <w:tblW w:w="47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6"/>
      </w:tblGrid>
      <w:tr w:rsidR="0046307C" w:rsidRPr="0046307C" w:rsidTr="0046307C">
        <w:trPr>
          <w:trHeight w:val="15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7C" w:rsidRPr="0046307C" w:rsidRDefault="0046307C" w:rsidP="0046307C">
            <w:pPr>
              <w:tabs>
                <w:tab w:val="left" w:pos="8647"/>
              </w:tabs>
              <w:ind w:right="86"/>
              <w:rPr>
                <w:rFonts w:ascii="Arial" w:hAnsi="Arial" w:cs="Arial"/>
              </w:rPr>
            </w:pPr>
            <w:r w:rsidRPr="006F3871">
              <w:rPr>
                <w:rFonts w:ascii="Arial" w:hAnsi="Arial" w:cs="Arial"/>
                <w:lang w:val="en-AU"/>
              </w:rPr>
              <w:t>Mag. Paul Hammerl</w:t>
            </w:r>
            <w:r w:rsidRPr="006F3871">
              <w:rPr>
                <w:rFonts w:ascii="Arial" w:hAnsi="Arial" w:cs="Arial"/>
                <w:lang w:val="en-AU"/>
              </w:rPr>
              <w:br/>
              <w:t>Director Brand PR</w:t>
            </w:r>
            <w:r w:rsidRPr="006F3871">
              <w:rPr>
                <w:rFonts w:ascii="Arial" w:hAnsi="Arial" w:cs="Arial"/>
                <w:lang w:val="en-AU"/>
              </w:rPr>
              <w:br/>
              <w:t xml:space="preserve">Tel. </w:t>
            </w:r>
            <w:r w:rsidRPr="0046307C">
              <w:rPr>
                <w:rFonts w:ascii="Arial" w:hAnsi="Arial" w:cs="Arial"/>
                <w:lang w:val="de-DE"/>
              </w:rPr>
              <w:t>+43 (0)662 4477 2400</w:t>
            </w:r>
            <w:r w:rsidRPr="0046307C">
              <w:rPr>
                <w:rFonts w:ascii="Arial" w:hAnsi="Arial" w:cs="Arial"/>
              </w:rPr>
              <w:br/>
              <w:t xml:space="preserve">E-Mail: </w:t>
            </w:r>
            <w:hyperlink r:id="rId7" w:history="1">
              <w:r w:rsidRPr="0046307C">
                <w:rPr>
                  <w:rStyle w:val="Hyperlink"/>
                  <w:rFonts w:ascii="Arial" w:hAnsi="Arial" w:cs="Arial"/>
                </w:rPr>
                <w:t>paul.hammerl@reedexpo.at</w:t>
              </w:r>
            </w:hyperlink>
            <w:r w:rsidRPr="0046307C">
              <w:rPr>
                <w:rFonts w:ascii="Arial" w:hAnsi="Arial" w:cs="Arial"/>
              </w:rPr>
              <w:t xml:space="preserve"> </w:t>
            </w:r>
          </w:p>
          <w:p w:rsidR="0046307C" w:rsidRPr="0046307C" w:rsidRDefault="0046307C" w:rsidP="003D22DF">
            <w:pPr>
              <w:pStyle w:val="Standard1"/>
              <w:tabs>
                <w:tab w:val="left" w:pos="8505"/>
                <w:tab w:val="left" w:pos="8647"/>
              </w:tabs>
              <w:outlineLvl w:val="0"/>
              <w:rPr>
                <w:rFonts w:cs="Arial"/>
              </w:rPr>
            </w:pPr>
          </w:p>
        </w:tc>
      </w:tr>
    </w:tbl>
    <w:p w:rsidR="0046307C" w:rsidRDefault="0046307C" w:rsidP="004C54A2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</w:p>
    <w:p w:rsidR="00B115E2" w:rsidRDefault="00B115E2" w:rsidP="00B115E2">
      <w:pPr>
        <w:pBdr>
          <w:bottom w:val="single" w:sz="4" w:space="1" w:color="auto"/>
        </w:pBdr>
        <w:ind w:right="-56"/>
      </w:pPr>
    </w:p>
    <w:p w:rsidR="00B115E2" w:rsidRDefault="00B115E2" w:rsidP="00B115E2">
      <w:pPr>
        <w:ind w:right="-56"/>
        <w:rPr>
          <w:b/>
        </w:rPr>
      </w:pPr>
    </w:p>
    <w:p w:rsidR="006A3000" w:rsidRPr="006A3000" w:rsidRDefault="006A3000" w:rsidP="006A3000">
      <w:pPr>
        <w:spacing w:after="0"/>
        <w:jc w:val="both"/>
        <w:rPr>
          <w:rFonts w:ascii="Arial" w:hAnsi="Arial" w:cs="Arial"/>
          <w:b/>
          <w:lang w:val="en-US"/>
        </w:rPr>
      </w:pPr>
      <w:r w:rsidRPr="006A3000">
        <w:rPr>
          <w:rFonts w:ascii="Arial" w:hAnsi="Arial" w:cs="Arial"/>
          <w:b/>
          <w:lang w:val="en-US"/>
        </w:rPr>
        <w:t>Messe Wien Exhibition &amp; Congress Center:</w:t>
      </w:r>
    </w:p>
    <w:p w:rsidR="006A3000" w:rsidRPr="006A3000" w:rsidRDefault="006A3000" w:rsidP="006A3000">
      <w:pPr>
        <w:spacing w:after="0"/>
        <w:jc w:val="both"/>
        <w:rPr>
          <w:rFonts w:ascii="Arial" w:hAnsi="Arial" w:cs="Arial"/>
          <w:b/>
          <w:lang w:val="de-DE"/>
        </w:rPr>
      </w:pPr>
      <w:r w:rsidRPr="006A3000">
        <w:rPr>
          <w:rFonts w:ascii="Arial" w:hAnsi="Arial" w:cs="Arial"/>
          <w:b/>
        </w:rPr>
        <w:t xml:space="preserve">Leistungsstärkste und flexibelste </w:t>
      </w:r>
      <w:proofErr w:type="spellStart"/>
      <w:r w:rsidRPr="006A3000">
        <w:rPr>
          <w:rFonts w:ascii="Arial" w:hAnsi="Arial" w:cs="Arial"/>
          <w:b/>
        </w:rPr>
        <w:t>Venue</w:t>
      </w:r>
      <w:proofErr w:type="spellEnd"/>
      <w:r w:rsidRPr="006A3000">
        <w:rPr>
          <w:rFonts w:ascii="Arial" w:hAnsi="Arial" w:cs="Arial"/>
          <w:b/>
        </w:rPr>
        <w:t xml:space="preserve"> Österreichs</w:t>
      </w:r>
    </w:p>
    <w:p w:rsidR="006A3000" w:rsidRPr="006A3000" w:rsidRDefault="006A3000" w:rsidP="006A3000">
      <w:pPr>
        <w:spacing w:after="0"/>
        <w:jc w:val="both"/>
        <w:rPr>
          <w:rFonts w:ascii="Arial" w:hAnsi="Arial" w:cs="Arial"/>
          <w:b/>
        </w:rPr>
      </w:pPr>
    </w:p>
    <w:p w:rsidR="006A3000" w:rsidRPr="006A3000" w:rsidRDefault="006A3000" w:rsidP="006A3000">
      <w:pPr>
        <w:pStyle w:val="Pa2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de-DE" w:eastAsia="en-US"/>
        </w:rPr>
      </w:pPr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73.000 Quadratmeter an modernster Infrastruktur stehen im 2004 eröffneten Messe Wien Exhibition &amp; </w:t>
      </w:r>
      <w:proofErr w:type="spellStart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>Congress</w:t>
      </w:r>
      <w:proofErr w:type="spellEnd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Center zur Verfügung. Damit ist sie die leistungsstärkste und zugleich auch nutzungsmäßig flexibelste </w:t>
      </w:r>
      <w:proofErr w:type="spellStart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>Venue</w:t>
      </w:r>
      <w:proofErr w:type="spellEnd"/>
      <w:r w:rsidRPr="006A3000">
        <w:rPr>
          <w:rFonts w:ascii="Arial" w:eastAsiaTheme="minorHAnsi" w:hAnsi="Arial" w:cs="Arial"/>
          <w:sz w:val="22"/>
          <w:szCs w:val="22"/>
          <w:lang w:val="de-DE" w:eastAsia="en-US"/>
        </w:rPr>
        <w:t xml:space="preserve"> in ganz Österreich - von Corporate Events über Mega-Kongresse und Galas bis hin zu Großmessen. </w:t>
      </w:r>
      <w:r w:rsidRPr="006A3000">
        <w:rPr>
          <w:rFonts w:ascii="Arial" w:hAnsi="Arial" w:cs="Arial"/>
          <w:sz w:val="22"/>
          <w:szCs w:val="22"/>
        </w:rPr>
        <w:t xml:space="preserve">Das Messe Wien Exhibition &amp; </w:t>
      </w:r>
      <w:proofErr w:type="spellStart"/>
      <w:r w:rsidRPr="006A3000">
        <w:rPr>
          <w:rFonts w:ascii="Arial" w:hAnsi="Arial" w:cs="Arial"/>
          <w:sz w:val="22"/>
          <w:szCs w:val="22"/>
        </w:rPr>
        <w:t>Congress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 Center ich zudem vielfach zertifiziert und ausgezeichnet, wobei Nachhaltigkeit oberste Prämisse ist. Besonders stolz ist man auf die internationale Auszeichnung </w:t>
      </w:r>
      <w:proofErr w:type="spellStart"/>
      <w:r w:rsidRPr="006A3000">
        <w:rPr>
          <w:rFonts w:ascii="Arial" w:hAnsi="Arial" w:cs="Arial"/>
          <w:sz w:val="22"/>
          <w:szCs w:val="22"/>
        </w:rPr>
        <w:t>Healthy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3000">
        <w:rPr>
          <w:rFonts w:ascii="Arial" w:hAnsi="Arial" w:cs="Arial"/>
          <w:sz w:val="22"/>
          <w:szCs w:val="22"/>
        </w:rPr>
        <w:t>Venue</w:t>
      </w:r>
      <w:proofErr w:type="spellEnd"/>
      <w:r w:rsidRPr="006A3000">
        <w:rPr>
          <w:rFonts w:ascii="Arial" w:hAnsi="Arial" w:cs="Arial"/>
          <w:sz w:val="22"/>
          <w:szCs w:val="22"/>
        </w:rPr>
        <w:t xml:space="preserve">, welche weltweit bisher nur fünf Mal vergeben wurde. </w:t>
      </w:r>
    </w:p>
    <w:p w:rsidR="006A3000" w:rsidRDefault="006A3000" w:rsidP="006A3000">
      <w:pPr>
        <w:ind w:right="-56"/>
        <w:jc w:val="both"/>
        <w:rPr>
          <w:rFonts w:ascii="Arial" w:hAnsi="Arial" w:cs="Arial"/>
          <w:b/>
        </w:rPr>
      </w:pPr>
    </w:p>
    <w:p w:rsidR="00B115E2" w:rsidRDefault="00B115E2" w:rsidP="006A3000">
      <w:pPr>
        <w:ind w:right="-5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Reed </w:t>
      </w:r>
      <w:proofErr w:type="spellStart"/>
      <w:r>
        <w:rPr>
          <w:rFonts w:ascii="Arial" w:hAnsi="Arial" w:cs="Arial"/>
          <w:b/>
        </w:rPr>
        <w:t>Exhibitions</w:t>
      </w:r>
      <w:proofErr w:type="spellEnd"/>
      <w:r>
        <w:rPr>
          <w:rFonts w:ascii="Arial" w:hAnsi="Arial" w:cs="Arial"/>
          <w:b/>
        </w:rPr>
        <w:t xml:space="preserve"> Österreich</w:t>
      </w:r>
    </w:p>
    <w:p w:rsidR="00B115E2" w:rsidRDefault="00B115E2" w:rsidP="006A3000">
      <w:pPr>
        <w:ind w:right="-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Reed </w:t>
      </w:r>
      <w:proofErr w:type="spellStart"/>
      <w:r>
        <w:rPr>
          <w:rFonts w:ascii="Arial" w:hAnsi="Arial" w:cs="Arial"/>
        </w:rPr>
        <w:t>Exhibitions</w:t>
      </w:r>
      <w:proofErr w:type="spellEnd"/>
      <w:r>
        <w:rPr>
          <w:rFonts w:ascii="Arial" w:hAnsi="Arial" w:cs="Arial"/>
        </w:rPr>
        <w:t xml:space="preserve"> Österreich ist eine Tochter des in London ansässigen Reed </w:t>
      </w:r>
      <w:proofErr w:type="spellStart"/>
      <w:r>
        <w:rPr>
          <w:rFonts w:ascii="Arial" w:hAnsi="Arial" w:cs="Arial"/>
        </w:rPr>
        <w:t>Exhibitions</w:t>
      </w:r>
      <w:proofErr w:type="spellEnd"/>
      <w:r>
        <w:rPr>
          <w:rFonts w:ascii="Arial" w:hAnsi="Arial" w:cs="Arial"/>
        </w:rPr>
        <w:t xml:space="preserve"> Konzerns (RELX-Group), der als einer der weltweiten Marktführer im Messe- und Veranstaltungsgeschäft in mehr als 40 Ländern tätig ist. Zur österreichischen Firmengruppe gehören Reed </w:t>
      </w:r>
      <w:proofErr w:type="spellStart"/>
      <w:r>
        <w:rPr>
          <w:rFonts w:ascii="Arial" w:hAnsi="Arial" w:cs="Arial"/>
        </w:rPr>
        <w:t>Exhibitions</w:t>
      </w:r>
      <w:proofErr w:type="spellEnd"/>
      <w:r>
        <w:rPr>
          <w:rFonts w:ascii="Arial" w:hAnsi="Arial" w:cs="Arial"/>
        </w:rPr>
        <w:t xml:space="preserve"> Messe Salzburg, Reed </w:t>
      </w:r>
      <w:proofErr w:type="spellStart"/>
      <w:r>
        <w:rPr>
          <w:rFonts w:ascii="Arial" w:hAnsi="Arial" w:cs="Arial"/>
        </w:rPr>
        <w:t>Exhibitions</w:t>
      </w:r>
      <w:proofErr w:type="spellEnd"/>
      <w:r>
        <w:rPr>
          <w:rFonts w:ascii="Arial" w:hAnsi="Arial" w:cs="Arial"/>
        </w:rPr>
        <w:t xml:space="preserve"> Messe Wien, Exklusivbetreiber der Messe Wien, und </w:t>
      </w:r>
      <w:proofErr w:type="spellStart"/>
      <w:r>
        <w:rPr>
          <w:rFonts w:ascii="Arial" w:hAnsi="Arial" w:cs="Arial"/>
        </w:rPr>
        <w:t>STANDout</w:t>
      </w:r>
      <w:proofErr w:type="spellEnd"/>
      <w:r>
        <w:rPr>
          <w:rFonts w:ascii="Arial" w:hAnsi="Arial" w:cs="Arial"/>
        </w:rPr>
        <w:t xml:space="preserve">, eines der Top 20 europäischer Messebau-Unternehmen. Reed </w:t>
      </w:r>
      <w:proofErr w:type="spellStart"/>
      <w:r>
        <w:rPr>
          <w:rFonts w:ascii="Arial" w:hAnsi="Arial" w:cs="Arial"/>
        </w:rPr>
        <w:t>Exhibitions</w:t>
      </w:r>
      <w:proofErr w:type="spellEnd"/>
      <w:r>
        <w:rPr>
          <w:rFonts w:ascii="Arial" w:hAnsi="Arial" w:cs="Arial"/>
        </w:rPr>
        <w:t xml:space="preserve"> Österreich ist mit ~370 Mitarbeiterinnen und Mitarbeitern an den Standorten Salzburg, Wien, Linz, Wels und Düsseldorf tätig. </w:t>
      </w:r>
    </w:p>
    <w:p w:rsidR="00B115E2" w:rsidRDefault="00B115E2" w:rsidP="006A3000">
      <w:pPr>
        <w:ind w:right="-56"/>
        <w:jc w:val="both"/>
        <w:rPr>
          <w:rFonts w:ascii="Arial" w:hAnsi="Arial" w:cs="Arial"/>
        </w:rPr>
      </w:pPr>
      <w:r>
        <w:rPr>
          <w:rFonts w:ascii="Arial" w:hAnsi="Arial" w:cs="Arial"/>
        </w:rPr>
        <w:t>Wir verbinden Menschen mit Kontakten, Wissen und Emotionen.</w:t>
      </w:r>
    </w:p>
    <w:p w:rsidR="00B115E2" w:rsidRPr="00083AFF" w:rsidRDefault="00B115E2" w:rsidP="0065774B">
      <w:pPr>
        <w:spacing w:line="360" w:lineRule="auto"/>
        <w:ind w:right="14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115E2" w:rsidRPr="00083AFF" w:rsidSect="006F3871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71" w:rsidRDefault="006F3871" w:rsidP="006F3871">
      <w:pPr>
        <w:spacing w:after="0" w:line="240" w:lineRule="auto"/>
      </w:pPr>
      <w:r>
        <w:separator/>
      </w:r>
    </w:p>
  </w:endnote>
  <w:endnote w:type="continuationSeparator" w:id="0">
    <w:p w:rsidR="006F3871" w:rsidRDefault="006F3871" w:rsidP="006F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Heavy">
    <w:altName w:val="Futura LT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71" w:rsidRDefault="006F3871">
    <w:pPr>
      <w:pStyle w:val="Fuzeile"/>
    </w:pPr>
    <w:r>
      <w:rPr>
        <w:rFonts w:cs="Arial"/>
        <w:noProof/>
      </w:rPr>
      <w:drawing>
        <wp:inline distT="0" distB="0" distL="0" distR="0" wp14:anchorId="499F9205" wp14:editId="09B1A05D">
          <wp:extent cx="5274945" cy="681883"/>
          <wp:effectExtent l="0" t="0" r="1905" b="4445"/>
          <wp:docPr id="1" name="Grafik 1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71" w:rsidRDefault="006F3871">
    <w:pPr>
      <w:pStyle w:val="Fuzeile"/>
    </w:pPr>
    <w:r>
      <w:rPr>
        <w:rFonts w:cs="Arial"/>
        <w:noProof/>
      </w:rPr>
      <w:drawing>
        <wp:inline distT="0" distB="0" distL="0" distR="0" wp14:anchorId="54AA5D27" wp14:editId="26C47E28">
          <wp:extent cx="5274945" cy="681883"/>
          <wp:effectExtent l="0" t="0" r="1905" b="4445"/>
          <wp:docPr id="2" name="Grafik 2" descr="RX18_logoleiste_sponsoren_W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X18_logoleiste_sponsoren_W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68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71" w:rsidRDefault="006F3871" w:rsidP="006F3871">
      <w:pPr>
        <w:spacing w:after="0" w:line="240" w:lineRule="auto"/>
      </w:pPr>
      <w:r>
        <w:separator/>
      </w:r>
    </w:p>
  </w:footnote>
  <w:footnote w:type="continuationSeparator" w:id="0">
    <w:p w:rsidR="006F3871" w:rsidRDefault="006F3871" w:rsidP="006F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71" w:rsidRDefault="006F3871">
    <w:pPr>
      <w:pStyle w:val="Kopfzeile"/>
    </w:pPr>
    <w:r>
      <w:rPr>
        <w:noProof/>
      </w:rPr>
      <w:drawing>
        <wp:inline distT="0" distB="0" distL="0" distR="0" wp14:anchorId="00DAE50A" wp14:editId="68915E7D">
          <wp:extent cx="5760720" cy="115189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WECC_Banner_700x140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6F"/>
    <w:rsid w:val="00083AFF"/>
    <w:rsid w:val="00136A91"/>
    <w:rsid w:val="00247A67"/>
    <w:rsid w:val="0039191A"/>
    <w:rsid w:val="00393A76"/>
    <w:rsid w:val="0046307C"/>
    <w:rsid w:val="004C54A2"/>
    <w:rsid w:val="004F387B"/>
    <w:rsid w:val="005140CE"/>
    <w:rsid w:val="00540648"/>
    <w:rsid w:val="0065774B"/>
    <w:rsid w:val="006A3000"/>
    <w:rsid w:val="006B766F"/>
    <w:rsid w:val="006F3871"/>
    <w:rsid w:val="006F6F2F"/>
    <w:rsid w:val="009E3595"/>
    <w:rsid w:val="00B115E2"/>
    <w:rsid w:val="00B67DCC"/>
    <w:rsid w:val="00BC24AE"/>
    <w:rsid w:val="00E0236A"/>
    <w:rsid w:val="00E81223"/>
    <w:rsid w:val="00E91FFE"/>
    <w:rsid w:val="00E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D9B"/>
  <w15:docId w15:val="{CB988EBD-F5FC-4C8F-BDE2-17B3124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2">
    <w:name w:val="Pa2"/>
    <w:basedOn w:val="Standard"/>
    <w:next w:val="Standard"/>
    <w:uiPriority w:val="99"/>
    <w:rsid w:val="006A3000"/>
    <w:pPr>
      <w:autoSpaceDE w:val="0"/>
      <w:autoSpaceDN w:val="0"/>
      <w:adjustRightInd w:val="0"/>
      <w:spacing w:after="0" w:line="171" w:lineRule="atLeast"/>
    </w:pPr>
    <w:rPr>
      <w:rFonts w:ascii="Futura LT Heavy" w:eastAsia="Calibri" w:hAnsi="Futura LT Heavy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5140CE"/>
    <w:rPr>
      <w:color w:val="0000FF"/>
      <w:u w:val="single"/>
    </w:rPr>
  </w:style>
  <w:style w:type="paragraph" w:customStyle="1" w:styleId="Standard1">
    <w:name w:val="Standard1"/>
    <w:rsid w:val="0046307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230"/>
        <w:tab w:val="left" w:pos="8080"/>
        <w:tab w:val="left" w:pos="8364"/>
      </w:tabs>
      <w:spacing w:after="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F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871"/>
  </w:style>
  <w:style w:type="paragraph" w:styleId="Fuzeile">
    <w:name w:val="footer"/>
    <w:basedOn w:val="Standard"/>
    <w:link w:val="FuzeileZchn"/>
    <w:uiPriority w:val="99"/>
    <w:unhideWhenUsed/>
    <w:rsid w:val="006F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ul.hammerl@reedexpo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Reproduktionsmediz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Mutschlech</dc:creator>
  <cp:lastModifiedBy>Jenke, Hannah (RX)</cp:lastModifiedBy>
  <cp:revision>3</cp:revision>
  <dcterms:created xsi:type="dcterms:W3CDTF">2019-06-19T15:44:00Z</dcterms:created>
  <dcterms:modified xsi:type="dcterms:W3CDTF">2019-06-24T07:17:00Z</dcterms:modified>
</cp:coreProperties>
</file>