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3C9C" w14:textId="77777777" w:rsidR="00CF03BC" w:rsidRDefault="00CF03BC" w:rsidP="00C54282">
      <w:pPr>
        <w:spacing w:after="0" w:line="240" w:lineRule="auto"/>
        <w:jc w:val="right"/>
        <w:rPr>
          <w:rFonts w:ascii="Tahoma" w:hAnsi="Tahoma" w:cs="Tahoma"/>
        </w:rPr>
      </w:pPr>
    </w:p>
    <w:p w14:paraId="5DAB6C7B" w14:textId="17C57426" w:rsidR="00F31ACE" w:rsidRPr="00CF03BC" w:rsidRDefault="00F31ACE" w:rsidP="00C54282">
      <w:pPr>
        <w:spacing w:after="0" w:line="240" w:lineRule="auto"/>
        <w:jc w:val="right"/>
        <w:rPr>
          <w:rFonts w:ascii="Tahoma" w:hAnsi="Tahoma" w:cs="Tahoma"/>
          <w:sz w:val="18"/>
        </w:rPr>
      </w:pPr>
      <w:r w:rsidRPr="00CF03BC">
        <w:rPr>
          <w:rFonts w:ascii="Tahoma" w:hAnsi="Tahoma" w:cs="Tahoma"/>
          <w:sz w:val="18"/>
        </w:rPr>
        <w:t xml:space="preserve">Wien, </w:t>
      </w:r>
      <w:r w:rsidR="00CF03BC">
        <w:rPr>
          <w:rFonts w:ascii="Tahoma" w:hAnsi="Tahoma" w:cs="Tahoma"/>
          <w:sz w:val="18"/>
        </w:rPr>
        <w:t xml:space="preserve">am </w:t>
      </w:r>
      <w:r w:rsidR="00CA452A">
        <w:rPr>
          <w:rFonts w:ascii="Tahoma" w:hAnsi="Tahoma" w:cs="Tahoma"/>
          <w:sz w:val="18"/>
        </w:rPr>
        <w:t>1</w:t>
      </w:r>
      <w:r w:rsidR="00200F77">
        <w:rPr>
          <w:rFonts w:ascii="Tahoma" w:hAnsi="Tahoma" w:cs="Tahoma"/>
          <w:sz w:val="18"/>
        </w:rPr>
        <w:t>5</w:t>
      </w:r>
      <w:r w:rsidR="00CA452A">
        <w:rPr>
          <w:rFonts w:ascii="Tahoma" w:hAnsi="Tahoma" w:cs="Tahoma"/>
          <w:sz w:val="18"/>
        </w:rPr>
        <w:t>. Dezember</w:t>
      </w:r>
      <w:r w:rsidR="00CF03BC">
        <w:rPr>
          <w:rFonts w:ascii="Tahoma" w:hAnsi="Tahoma" w:cs="Tahoma"/>
          <w:sz w:val="18"/>
        </w:rPr>
        <w:t xml:space="preserve"> 2021</w:t>
      </w:r>
    </w:p>
    <w:p w14:paraId="3EA93C73" w14:textId="77777777" w:rsidR="00CF03BC" w:rsidRPr="00CF03BC" w:rsidRDefault="00CF03BC" w:rsidP="00C54282">
      <w:pPr>
        <w:spacing w:after="0" w:line="240" w:lineRule="auto"/>
        <w:rPr>
          <w:rFonts w:ascii="Tahoma" w:hAnsi="Tahoma" w:cs="Tahoma"/>
        </w:rPr>
      </w:pPr>
    </w:p>
    <w:p w14:paraId="0D03CDC8" w14:textId="77777777" w:rsidR="00CA452A" w:rsidRPr="00CA452A" w:rsidRDefault="00CA452A" w:rsidP="00CA452A">
      <w:pPr>
        <w:spacing w:after="0" w:line="240" w:lineRule="auto"/>
        <w:rPr>
          <w:rFonts w:ascii="Tahoma" w:hAnsi="Tahoma" w:cs="Tahoma"/>
          <w:b/>
          <w:bCs/>
          <w:sz w:val="32"/>
          <w:szCs w:val="32"/>
        </w:rPr>
      </w:pPr>
      <w:r w:rsidRPr="00CA452A">
        <w:rPr>
          <w:rFonts w:ascii="Tahoma" w:hAnsi="Tahoma" w:cs="Tahoma"/>
          <w:b/>
          <w:bCs/>
          <w:sz w:val="32"/>
          <w:szCs w:val="32"/>
        </w:rPr>
        <w:t>So startet die Messe Wien in das Hoffnungsjahr 2022</w:t>
      </w:r>
    </w:p>
    <w:p w14:paraId="02EB378F" w14:textId="30B698BB" w:rsidR="00E838F1" w:rsidRDefault="00E838F1" w:rsidP="00C54282">
      <w:pPr>
        <w:spacing w:after="0" w:line="240" w:lineRule="auto"/>
        <w:jc w:val="both"/>
        <w:rPr>
          <w:rFonts w:ascii="Tahoma" w:hAnsi="Tahoma" w:cs="Tahoma"/>
          <w:i/>
          <w:iCs/>
        </w:rPr>
      </w:pPr>
    </w:p>
    <w:p w14:paraId="7EAA647F" w14:textId="77777777" w:rsidR="00CA452A" w:rsidRPr="00CA452A" w:rsidRDefault="00CA452A" w:rsidP="00CA452A">
      <w:pPr>
        <w:spacing w:after="0" w:line="240" w:lineRule="auto"/>
        <w:rPr>
          <w:rFonts w:ascii="Tahoma" w:hAnsi="Tahoma" w:cs="Tahoma"/>
          <w:i/>
        </w:rPr>
      </w:pPr>
      <w:r w:rsidRPr="00CA452A">
        <w:rPr>
          <w:rFonts w:ascii="Tahoma" w:hAnsi="Tahoma" w:cs="Tahoma"/>
          <w:i/>
        </w:rPr>
        <w:t xml:space="preserve">Das „Messe Wien Exhibition und Congress Center“ blickt hoffnungsvoll in das kommende Jahr: 32 Gastveranstaltungen wurden bereits fixiert und rund 415.000 nationale und internationale Besucher werden erwartet. </w:t>
      </w:r>
    </w:p>
    <w:p w14:paraId="5A39BBE3" w14:textId="77777777" w:rsidR="00126CFA" w:rsidRPr="00B44C07" w:rsidRDefault="00126CFA" w:rsidP="00C54282">
      <w:pPr>
        <w:spacing w:after="0" w:line="240" w:lineRule="auto"/>
        <w:rPr>
          <w:rFonts w:ascii="Tahoma" w:hAnsi="Tahoma" w:cs="Tahoma"/>
          <w:b/>
        </w:rPr>
      </w:pPr>
    </w:p>
    <w:p w14:paraId="7C4512FD" w14:textId="77777777" w:rsidR="00CA452A" w:rsidRPr="00CA452A" w:rsidRDefault="00CA452A" w:rsidP="00CA452A">
      <w:pPr>
        <w:spacing w:after="0" w:line="240" w:lineRule="auto"/>
        <w:rPr>
          <w:rFonts w:ascii="Tahoma" w:hAnsi="Tahoma" w:cs="Tahoma"/>
        </w:rPr>
      </w:pPr>
      <w:r w:rsidRPr="00CA452A">
        <w:rPr>
          <w:rFonts w:ascii="Tahoma" w:hAnsi="Tahoma" w:cs="Tahoma"/>
        </w:rPr>
        <w:t xml:space="preserve">„Die Investitionen unseres Mutterkonzerns RX in unseren Standort haben sich ausgezahlt.“ Martina Candillo, Director Congresses &amp; Events weiß um die Vorteile der Wiener Messe. Auch wenn 2022 Live-Events wieder in den Fokus rücken, wollen Veranstalter sich durch hybride Formate absichern. „Mit dem Netzwerkstandard WIFI 6 haben wir dafür die optimalen Bedingungen geschaffen“, so Candillo. Eine Investition die nun Früchte trägt, wie Buchungen für 2022 beweisen. </w:t>
      </w:r>
    </w:p>
    <w:p w14:paraId="00F66BA6" w14:textId="77777777" w:rsidR="00CA452A" w:rsidRPr="00CA452A" w:rsidRDefault="00CA452A" w:rsidP="00CA452A">
      <w:pPr>
        <w:spacing w:after="0" w:line="240" w:lineRule="auto"/>
        <w:rPr>
          <w:rFonts w:ascii="Tahoma" w:hAnsi="Tahoma" w:cs="Tahoma"/>
        </w:rPr>
      </w:pPr>
    </w:p>
    <w:p w14:paraId="088C7CF9" w14:textId="77777777" w:rsidR="00CA452A" w:rsidRPr="00CA452A" w:rsidRDefault="00CA452A" w:rsidP="00CA452A">
      <w:pPr>
        <w:spacing w:after="0" w:line="240" w:lineRule="auto"/>
        <w:rPr>
          <w:rFonts w:ascii="Tahoma" w:hAnsi="Tahoma" w:cs="Tahoma"/>
          <w:b/>
          <w:bCs/>
        </w:rPr>
      </w:pPr>
      <w:r w:rsidRPr="00CA452A">
        <w:rPr>
          <w:rFonts w:ascii="Tahoma" w:hAnsi="Tahoma" w:cs="Tahoma"/>
          <w:b/>
          <w:bCs/>
        </w:rPr>
        <w:t xml:space="preserve">Wien lockt internationale Großevents </w:t>
      </w:r>
    </w:p>
    <w:p w14:paraId="10A322BF" w14:textId="77777777" w:rsidR="00CA452A" w:rsidRPr="00CA452A" w:rsidRDefault="00CA452A" w:rsidP="00CA452A">
      <w:pPr>
        <w:spacing w:after="0" w:line="240" w:lineRule="auto"/>
        <w:jc w:val="both"/>
        <w:rPr>
          <w:rFonts w:ascii="Tahoma" w:hAnsi="Tahoma" w:cs="Tahoma"/>
        </w:rPr>
      </w:pPr>
      <w:r w:rsidRPr="00CA452A">
        <w:rPr>
          <w:rFonts w:ascii="Tahoma" w:hAnsi="Tahoma" w:cs="Tahoma"/>
        </w:rPr>
        <w:t xml:space="preserve">32 Gastveranstaltungen wurden fixiert und rund 415.000 nationale und internationale Besucher werden im kommenden Jahr erwartet – natürlich in Abhängigkeit vom weiteren Pandemieverlauf. Das Team rund um Candillo bleibt dennoch positiv gestimmt. Bedeutende Verbandskongresse wie die „United European Gastroenterology Week“ (UEG) oder der „Congress of the European Hematology Association“ (EHA) stehen am Programm, genauso wie große Firmenveranstaltungen, wie die Hausmesse Frauenthal EXPO. Auch die „Eurofinance – International Treasury Management“ bleibt dem Standort treu. Besonders freut sich das Team aber über Newcomer, wie z.B. die „International Joint Conferences in Artificial Intelligence“ (IJCAI), eine international angesehene Veranstaltung im Bereich Künstliche Intelligenz. </w:t>
      </w:r>
    </w:p>
    <w:p w14:paraId="5D78A089" w14:textId="77777777" w:rsidR="00CA452A" w:rsidRPr="00CA452A" w:rsidRDefault="00CA452A" w:rsidP="00CA452A">
      <w:pPr>
        <w:spacing w:after="0" w:line="240" w:lineRule="auto"/>
        <w:jc w:val="both"/>
        <w:rPr>
          <w:rFonts w:ascii="Tahoma" w:hAnsi="Tahoma" w:cs="Tahoma"/>
        </w:rPr>
      </w:pPr>
    </w:p>
    <w:p w14:paraId="77B3913A" w14:textId="77777777" w:rsidR="00CA452A" w:rsidRPr="00CA452A" w:rsidRDefault="00CA452A" w:rsidP="00CA452A">
      <w:pPr>
        <w:spacing w:after="0" w:line="240" w:lineRule="auto"/>
        <w:jc w:val="both"/>
        <w:rPr>
          <w:rFonts w:ascii="Tahoma" w:hAnsi="Tahoma" w:cs="Tahoma"/>
          <w:b/>
        </w:rPr>
      </w:pPr>
      <w:r w:rsidRPr="00CA452A">
        <w:rPr>
          <w:rFonts w:ascii="Tahoma" w:hAnsi="Tahoma" w:cs="Tahoma"/>
          <w:b/>
        </w:rPr>
        <w:t xml:space="preserve">Erholung für den Wiener Städtetourismus </w:t>
      </w:r>
    </w:p>
    <w:p w14:paraId="60061E4C" w14:textId="790A6B2A" w:rsidR="00E838F1" w:rsidRDefault="00CA452A" w:rsidP="00C54282">
      <w:pPr>
        <w:spacing w:after="0" w:line="240" w:lineRule="auto"/>
        <w:rPr>
          <w:rFonts w:ascii="Tahoma" w:hAnsi="Tahoma" w:cs="Tahoma"/>
        </w:rPr>
      </w:pPr>
      <w:r w:rsidRPr="00CA452A">
        <w:rPr>
          <w:rFonts w:ascii="Tahoma" w:hAnsi="Tahoma" w:cs="Tahoma"/>
        </w:rPr>
        <w:t xml:space="preserve">„Es ist zwar immer noch schwer abzuschätzen, wie sich die Teilnehmerzahlen entwickeln werden, doch der Wunsch nach physischen Treffen ist groß“, so Candillo. Außer Frage steht die Bedeutung dieser Events für die Erholung des Wiener Städtetourismus. Jedes Einzelne zahle auf den Wirtschaftsstandort ein. Immerhin 270 Mio. Euro jährliche Wertschöpfung erwirtschaftet der Messedienstleister RX in der Vergangenheit für die Stadt Wien. „Und als international tätiger Konzern sorgt der Konzern dabei für einen wichtigen Anteil an der Strategie, Wien zu einer internationalen Messe- und Kongresshauptstadt zu machen“, beteuert Candillo. Übrigens: Neben den 32 bestätigten Veranstaltungen stehen noch weitere 32 Events in den Startlöchern. Damit trägt das Jahr 2022 den Namen Hoffnungsträger wohl zu Recht. </w:t>
      </w:r>
    </w:p>
    <w:p w14:paraId="1FBE1C73" w14:textId="5B563AB9" w:rsidR="00CA452A" w:rsidRDefault="00CA452A" w:rsidP="00C54282">
      <w:pPr>
        <w:spacing w:after="0" w:line="240" w:lineRule="auto"/>
        <w:rPr>
          <w:rFonts w:ascii="Tahoma" w:hAnsi="Tahoma" w:cs="Tahoma"/>
        </w:rPr>
      </w:pPr>
    </w:p>
    <w:p w14:paraId="1617A7F9" w14:textId="2493A9FD" w:rsidR="00CA452A" w:rsidRDefault="00CA452A" w:rsidP="00C54282">
      <w:pPr>
        <w:spacing w:after="0" w:line="240" w:lineRule="auto"/>
        <w:rPr>
          <w:rFonts w:ascii="Tahoma" w:hAnsi="Tahoma" w:cs="Tahoma"/>
        </w:rPr>
      </w:pPr>
    </w:p>
    <w:p w14:paraId="4FED2108" w14:textId="57190CBE" w:rsidR="00CA452A" w:rsidRDefault="00CA452A" w:rsidP="00C54282">
      <w:pPr>
        <w:spacing w:after="0" w:line="240" w:lineRule="auto"/>
        <w:rPr>
          <w:rFonts w:ascii="Tahoma" w:hAnsi="Tahoma" w:cs="Tahoma"/>
        </w:rPr>
      </w:pPr>
    </w:p>
    <w:p w14:paraId="770AB0E2" w14:textId="7030C276" w:rsidR="00CA452A" w:rsidRDefault="00CA452A" w:rsidP="00C54282">
      <w:pPr>
        <w:spacing w:after="0" w:line="240" w:lineRule="auto"/>
        <w:rPr>
          <w:rFonts w:ascii="Tahoma" w:hAnsi="Tahoma" w:cs="Tahoma"/>
        </w:rPr>
      </w:pPr>
    </w:p>
    <w:p w14:paraId="19A12C85" w14:textId="5735A356" w:rsidR="00CA452A" w:rsidRDefault="00CA452A" w:rsidP="00C54282">
      <w:pPr>
        <w:spacing w:after="0" w:line="240" w:lineRule="auto"/>
        <w:rPr>
          <w:rFonts w:ascii="Tahoma" w:hAnsi="Tahoma" w:cs="Tahoma"/>
        </w:rPr>
      </w:pPr>
    </w:p>
    <w:p w14:paraId="3FC7FCD9" w14:textId="763BEC2B" w:rsidR="00CA452A" w:rsidRDefault="00CA452A" w:rsidP="00C54282">
      <w:pPr>
        <w:spacing w:after="0" w:line="240" w:lineRule="auto"/>
        <w:rPr>
          <w:rFonts w:ascii="Tahoma" w:hAnsi="Tahoma" w:cs="Tahoma"/>
        </w:rPr>
      </w:pPr>
    </w:p>
    <w:p w14:paraId="73E01791" w14:textId="76F50FE1" w:rsidR="00CA452A" w:rsidRDefault="00CA452A" w:rsidP="00C54282">
      <w:pPr>
        <w:spacing w:after="0" w:line="240" w:lineRule="auto"/>
        <w:rPr>
          <w:rFonts w:ascii="Tahoma" w:hAnsi="Tahoma" w:cs="Tahoma"/>
        </w:rPr>
      </w:pPr>
    </w:p>
    <w:p w14:paraId="1CF1AA8A" w14:textId="77777777" w:rsidR="00CA452A" w:rsidRPr="00CA452A" w:rsidRDefault="00CA452A" w:rsidP="00C54282">
      <w:pPr>
        <w:spacing w:after="0" w:line="240" w:lineRule="auto"/>
        <w:rPr>
          <w:rFonts w:ascii="Tahoma" w:hAnsi="Tahoma" w:cs="Tahoma"/>
        </w:rPr>
      </w:pPr>
    </w:p>
    <w:p w14:paraId="68D6A9F1" w14:textId="585CBEEE" w:rsidR="009D2141" w:rsidRPr="00200F77" w:rsidRDefault="280F3DD0" w:rsidP="00C54282">
      <w:pPr>
        <w:spacing w:after="0" w:line="240" w:lineRule="auto"/>
        <w:rPr>
          <w:rFonts w:ascii="Tahoma" w:hAnsi="Tahoma" w:cs="Tahoma"/>
          <w:b/>
          <w:bCs/>
        </w:rPr>
      </w:pPr>
      <w:r w:rsidRPr="00200F77">
        <w:rPr>
          <w:rFonts w:ascii="Tahoma" w:hAnsi="Tahoma" w:cs="Tahoma"/>
          <w:b/>
          <w:bCs/>
        </w:rPr>
        <w:lastRenderedPageBreak/>
        <w:t>Pressekontakt</w:t>
      </w:r>
      <w:r w:rsidR="009D2141" w:rsidRPr="00200F77">
        <w:rPr>
          <w:rFonts w:ascii="Tahoma" w:hAnsi="Tahoma" w:cs="Tahoma"/>
          <w:b/>
          <w:bCs/>
        </w:rPr>
        <w:t>:</w:t>
      </w:r>
    </w:p>
    <w:p w14:paraId="39194FAF" w14:textId="1B12B94E" w:rsidR="00CA452A" w:rsidRPr="00CA452A" w:rsidRDefault="00246D22" w:rsidP="00C54282">
      <w:pPr>
        <w:spacing w:after="0" w:line="240" w:lineRule="auto"/>
      </w:pPr>
      <w:r w:rsidRPr="00200F77">
        <w:rPr>
          <w:rFonts w:ascii="Tahoma" w:hAnsi="Tahoma" w:cs="Tahoma"/>
        </w:rPr>
        <w:t>Name</w:t>
      </w:r>
      <w:r w:rsidR="00CA452A" w:rsidRPr="00200F77">
        <w:rPr>
          <w:rFonts w:ascii="Tahoma" w:hAnsi="Tahoma" w:cs="Tahoma"/>
        </w:rPr>
        <w:t>: Pia Steinbach</w:t>
      </w:r>
    </w:p>
    <w:p w14:paraId="07079204" w14:textId="48C11830" w:rsidR="5201BFD9" w:rsidRPr="00200F77" w:rsidRDefault="5201BFD9" w:rsidP="00C54282">
      <w:pPr>
        <w:spacing w:after="0" w:line="240" w:lineRule="auto"/>
        <w:rPr>
          <w:rFonts w:ascii="Tahoma" w:hAnsi="Tahoma" w:cs="Tahoma"/>
        </w:rPr>
      </w:pPr>
      <w:r w:rsidRPr="00200F77">
        <w:rPr>
          <w:rFonts w:ascii="Tahoma" w:hAnsi="Tahoma" w:cs="Tahoma"/>
        </w:rPr>
        <w:t xml:space="preserve">Content &amp; PR Manager </w:t>
      </w:r>
    </w:p>
    <w:p w14:paraId="69047E7B" w14:textId="07627CB0" w:rsidR="00246D22" w:rsidRPr="006A07A0" w:rsidRDefault="00246D22" w:rsidP="00C54282">
      <w:pPr>
        <w:spacing w:after="0" w:line="240" w:lineRule="auto"/>
        <w:rPr>
          <w:rFonts w:ascii="Tahoma" w:hAnsi="Tahoma" w:cs="Tahoma"/>
          <w:lang w:val="en-US"/>
        </w:rPr>
      </w:pPr>
      <w:r w:rsidRPr="006A07A0">
        <w:rPr>
          <w:rFonts w:ascii="Tahoma" w:hAnsi="Tahoma" w:cs="Tahoma"/>
          <w:lang w:val="en-US"/>
        </w:rPr>
        <w:t>Phone</w:t>
      </w:r>
      <w:r w:rsidR="00CA452A">
        <w:rPr>
          <w:rFonts w:ascii="Tahoma" w:hAnsi="Tahoma" w:cs="Tahoma"/>
          <w:lang w:val="en-US"/>
        </w:rPr>
        <w:t xml:space="preserve"> </w:t>
      </w:r>
      <w:r w:rsidR="00CA452A" w:rsidRPr="00CA452A">
        <w:rPr>
          <w:rFonts w:ascii="Tahoma" w:hAnsi="Tahoma" w:cs="Tahoma"/>
          <w:lang w:val="en-US"/>
        </w:rPr>
        <w:t>+43-676-82322316</w:t>
      </w:r>
    </w:p>
    <w:p w14:paraId="032E59C1" w14:textId="7FBC0C01" w:rsidR="00CA452A" w:rsidRPr="00CA452A" w:rsidRDefault="00DA3FBD" w:rsidP="00CA452A">
      <w:pPr>
        <w:spacing w:after="0" w:line="240" w:lineRule="auto"/>
        <w:rPr>
          <w:rFonts w:ascii="Tahoma" w:hAnsi="Tahoma" w:cs="Tahoma"/>
          <w:lang w:val="en-US"/>
        </w:rPr>
      </w:pPr>
      <w:r w:rsidRPr="006A07A0">
        <w:rPr>
          <w:rFonts w:ascii="Tahoma" w:hAnsi="Tahoma" w:cs="Tahoma"/>
          <w:lang w:val="en-US"/>
        </w:rPr>
        <w:t xml:space="preserve">Email </w:t>
      </w:r>
      <w:r w:rsidR="00CA452A" w:rsidRPr="00CA452A">
        <w:rPr>
          <w:rFonts w:ascii="Tahoma" w:hAnsi="Tahoma" w:cs="Tahoma"/>
          <w:lang w:val="en-US"/>
        </w:rPr>
        <w:t>pia.steinbach@rxglobal.com</w:t>
      </w:r>
    </w:p>
    <w:p w14:paraId="243603CD" w14:textId="3F750F8C" w:rsidR="00CA452A" w:rsidRDefault="00200F77" w:rsidP="00CA452A">
      <w:pPr>
        <w:spacing w:after="0" w:line="240" w:lineRule="auto"/>
        <w:rPr>
          <w:rFonts w:ascii="Tahoma" w:hAnsi="Tahoma" w:cs="Tahoma"/>
        </w:rPr>
      </w:pPr>
      <w:hyperlink r:id="rId10" w:history="1">
        <w:r w:rsidR="00CA452A" w:rsidRPr="00C70674">
          <w:rPr>
            <w:rStyle w:val="Hyperlink"/>
            <w:rFonts w:ascii="Tahoma" w:hAnsi="Tahoma" w:cs="Tahoma"/>
          </w:rPr>
          <w:t>www.messecongress.at</w:t>
        </w:r>
      </w:hyperlink>
    </w:p>
    <w:p w14:paraId="44EAFD9C" w14:textId="77777777" w:rsidR="00C922FB" w:rsidRPr="00200F77" w:rsidRDefault="00C922FB" w:rsidP="00C54282">
      <w:pPr>
        <w:spacing w:after="0" w:line="240" w:lineRule="auto"/>
        <w:rPr>
          <w:rFonts w:ascii="Tahoma" w:hAnsi="Tahoma" w:cs="Tahoma"/>
        </w:rPr>
      </w:pPr>
    </w:p>
    <w:p w14:paraId="64597607" w14:textId="3535DEBA" w:rsidR="00CF03BC" w:rsidRDefault="006A07A0" w:rsidP="00C54282">
      <w:pPr>
        <w:widowControl w:val="0"/>
        <w:spacing w:after="0" w:line="240" w:lineRule="auto"/>
        <w:rPr>
          <w:rStyle w:val="Fett"/>
          <w:rFonts w:ascii="Tahoma" w:hAnsi="Tahoma" w:cs="Tahoma"/>
          <w:b w:val="0"/>
          <w:i/>
          <w:sz w:val="16"/>
        </w:rPr>
      </w:pPr>
      <w:r w:rsidRPr="006A07A0">
        <w:rPr>
          <w:rStyle w:val="Fett"/>
          <w:rFonts w:ascii="Tahoma" w:hAnsi="Tahoma" w:cs="Tahoma"/>
          <w:b w:val="0"/>
          <w:i/>
          <w:sz w:val="16"/>
        </w:rPr>
        <w:t>Bei allen personenbezogenen Bezeichnungen gilt die gewählte Form für alle Geschlechter und Geschlechtsidentitäten in gleicher Weise.</w:t>
      </w:r>
    </w:p>
    <w:p w14:paraId="2CD457AD" w14:textId="77777777" w:rsidR="008C5674" w:rsidRDefault="008C5674" w:rsidP="008C5674">
      <w:pPr>
        <w:spacing w:after="0" w:line="240" w:lineRule="auto"/>
        <w:rPr>
          <w:rFonts w:ascii="Tahoma" w:hAnsi="Tahoma" w:cs="Tahoma"/>
          <w:bCs/>
          <w:sz w:val="16"/>
        </w:rPr>
      </w:pPr>
    </w:p>
    <w:p w14:paraId="641A020F" w14:textId="687326E3" w:rsidR="00CF03BC" w:rsidRPr="00CF03BC" w:rsidRDefault="00CF03BC" w:rsidP="00C54282">
      <w:pPr>
        <w:widowControl w:val="0"/>
        <w:spacing w:after="0" w:line="240" w:lineRule="auto"/>
        <w:rPr>
          <w:rFonts w:ascii="Tahoma" w:hAnsi="Tahoma" w:cs="Tahoma"/>
          <w:bCs/>
          <w:sz w:val="16"/>
        </w:rPr>
      </w:pPr>
    </w:p>
    <w:sectPr w:rsidR="00CF03BC" w:rsidRPr="00CF03BC" w:rsidSect="003F0F70">
      <w:headerReference w:type="default" r:id="rId11"/>
      <w:pgSz w:w="11906" w:h="16838"/>
      <w:pgMar w:top="-2836" w:right="1417" w:bottom="1276" w:left="1417" w:header="568"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642BE" w14:textId="77777777" w:rsidR="00EB6464" w:rsidRDefault="00EB6464" w:rsidP="00AC6210">
      <w:pPr>
        <w:spacing w:after="0" w:line="240" w:lineRule="auto"/>
      </w:pPr>
      <w:r>
        <w:separator/>
      </w:r>
    </w:p>
  </w:endnote>
  <w:endnote w:type="continuationSeparator" w:id="0">
    <w:p w14:paraId="105B1703" w14:textId="77777777" w:rsidR="00EB6464" w:rsidRDefault="00EB6464" w:rsidP="00AC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58BF6" w14:textId="77777777" w:rsidR="00EB6464" w:rsidRDefault="00EB6464" w:rsidP="00AC6210">
      <w:pPr>
        <w:spacing w:after="0" w:line="240" w:lineRule="auto"/>
      </w:pPr>
      <w:r>
        <w:separator/>
      </w:r>
    </w:p>
  </w:footnote>
  <w:footnote w:type="continuationSeparator" w:id="0">
    <w:p w14:paraId="362AD3E2" w14:textId="77777777" w:rsidR="00EB6464" w:rsidRDefault="00EB6464" w:rsidP="00AC6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056E" w14:textId="29C0C3F3" w:rsidR="004729CA" w:rsidRDefault="00200F77">
    <w:pPr>
      <w:pStyle w:val="Kopfzeile"/>
      <w:rPr>
        <w:noProof/>
        <w:lang w:eastAsia="de-DE"/>
      </w:rPr>
    </w:pPr>
    <w:r>
      <w:rPr>
        <w:noProof/>
        <w:lang w:eastAsia="de-DE"/>
      </w:rPr>
      <w:pict w14:anchorId="65667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90.75pt">
          <v:imagedata r:id="rId1" o:title="RX Mediainformation_2200x440px_210628"/>
        </v:shape>
      </w:pict>
    </w:r>
  </w:p>
  <w:p w14:paraId="632A1904" w14:textId="610EA331" w:rsidR="008E2701" w:rsidRDefault="008E2701">
    <w:pPr>
      <w:pStyle w:val="Kopfzeile"/>
      <w:rPr>
        <w:noProof/>
        <w:lang w:eastAsia="de-DE"/>
      </w:rPr>
    </w:pPr>
  </w:p>
  <w:p w14:paraId="0997687E" w14:textId="6449CB76" w:rsidR="008E2701" w:rsidRDefault="008E2701" w:rsidP="008E2701">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0E"/>
    <w:rsid w:val="00001A7D"/>
    <w:rsid w:val="0001370E"/>
    <w:rsid w:val="00021B99"/>
    <w:rsid w:val="0002573B"/>
    <w:rsid w:val="00097A24"/>
    <w:rsid w:val="000A214A"/>
    <w:rsid w:val="00103DFC"/>
    <w:rsid w:val="00126CFA"/>
    <w:rsid w:val="00184337"/>
    <w:rsid w:val="00192E5C"/>
    <w:rsid w:val="00200F77"/>
    <w:rsid w:val="00226E78"/>
    <w:rsid w:val="00243CA0"/>
    <w:rsid w:val="00246D22"/>
    <w:rsid w:val="002C67A1"/>
    <w:rsid w:val="0031169E"/>
    <w:rsid w:val="003628BD"/>
    <w:rsid w:val="003B4F74"/>
    <w:rsid w:val="003F0F70"/>
    <w:rsid w:val="00420B8B"/>
    <w:rsid w:val="00451E8E"/>
    <w:rsid w:val="004729CA"/>
    <w:rsid w:val="0049579C"/>
    <w:rsid w:val="004F0CD6"/>
    <w:rsid w:val="005E0CB1"/>
    <w:rsid w:val="006422F9"/>
    <w:rsid w:val="00643666"/>
    <w:rsid w:val="006660D2"/>
    <w:rsid w:val="006744CA"/>
    <w:rsid w:val="00682186"/>
    <w:rsid w:val="006A07A0"/>
    <w:rsid w:val="006B02D0"/>
    <w:rsid w:val="00753425"/>
    <w:rsid w:val="0076250E"/>
    <w:rsid w:val="007627FD"/>
    <w:rsid w:val="00780D96"/>
    <w:rsid w:val="00800437"/>
    <w:rsid w:val="00871109"/>
    <w:rsid w:val="00890021"/>
    <w:rsid w:val="008C5674"/>
    <w:rsid w:val="008C6305"/>
    <w:rsid w:val="008E2701"/>
    <w:rsid w:val="008F384F"/>
    <w:rsid w:val="008F71B6"/>
    <w:rsid w:val="009152AC"/>
    <w:rsid w:val="009335D2"/>
    <w:rsid w:val="00946793"/>
    <w:rsid w:val="009D2141"/>
    <w:rsid w:val="00A249A7"/>
    <w:rsid w:val="00A43165"/>
    <w:rsid w:val="00A90D96"/>
    <w:rsid w:val="00AA4784"/>
    <w:rsid w:val="00AB666D"/>
    <w:rsid w:val="00AC6210"/>
    <w:rsid w:val="00B34E0F"/>
    <w:rsid w:val="00B44C07"/>
    <w:rsid w:val="00BE48CF"/>
    <w:rsid w:val="00BF3CED"/>
    <w:rsid w:val="00C3013C"/>
    <w:rsid w:val="00C46DE2"/>
    <w:rsid w:val="00C54282"/>
    <w:rsid w:val="00C721D5"/>
    <w:rsid w:val="00C922FB"/>
    <w:rsid w:val="00C95543"/>
    <w:rsid w:val="00CA452A"/>
    <w:rsid w:val="00CB3E86"/>
    <w:rsid w:val="00CC69F4"/>
    <w:rsid w:val="00CF03BC"/>
    <w:rsid w:val="00D41588"/>
    <w:rsid w:val="00D555FE"/>
    <w:rsid w:val="00D94E70"/>
    <w:rsid w:val="00DA3FBD"/>
    <w:rsid w:val="00DA4752"/>
    <w:rsid w:val="00DA6CCD"/>
    <w:rsid w:val="00DB66A2"/>
    <w:rsid w:val="00E47069"/>
    <w:rsid w:val="00E838F1"/>
    <w:rsid w:val="00EA7EA2"/>
    <w:rsid w:val="00EB2BFF"/>
    <w:rsid w:val="00EB502B"/>
    <w:rsid w:val="00EB6464"/>
    <w:rsid w:val="00ED5417"/>
    <w:rsid w:val="00F31ACE"/>
    <w:rsid w:val="00F66A76"/>
    <w:rsid w:val="00FB105F"/>
    <w:rsid w:val="05AA7C5C"/>
    <w:rsid w:val="139F756E"/>
    <w:rsid w:val="196A5327"/>
    <w:rsid w:val="23DA464F"/>
    <w:rsid w:val="280F3DD0"/>
    <w:rsid w:val="290F4C7F"/>
    <w:rsid w:val="2A174988"/>
    <w:rsid w:val="2BBBF4D1"/>
    <w:rsid w:val="34E8F24D"/>
    <w:rsid w:val="3DC5F984"/>
    <w:rsid w:val="3DD8246A"/>
    <w:rsid w:val="41DDF74A"/>
    <w:rsid w:val="482A52EF"/>
    <w:rsid w:val="485C2DE7"/>
    <w:rsid w:val="5201BFD9"/>
    <w:rsid w:val="53B7BA7A"/>
    <w:rsid w:val="59437C45"/>
    <w:rsid w:val="5AFBE232"/>
    <w:rsid w:val="6DD86A7E"/>
    <w:rsid w:val="711A8446"/>
    <w:rsid w:val="75F3533C"/>
    <w:rsid w:val="7D8CE1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494A157"/>
  <w15:chartTrackingRefBased/>
  <w15:docId w15:val="{FBF8252F-7682-45BC-BF09-5A54BC7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1370E"/>
    <w:rPr>
      <w:color w:val="0000FF"/>
      <w:u w:val="single"/>
    </w:rPr>
  </w:style>
  <w:style w:type="paragraph" w:styleId="Kopfzeile">
    <w:name w:val="header"/>
    <w:basedOn w:val="Standard"/>
    <w:link w:val="KopfzeileZchn"/>
    <w:uiPriority w:val="99"/>
    <w:unhideWhenUsed/>
    <w:rsid w:val="00AC62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210"/>
  </w:style>
  <w:style w:type="paragraph" w:styleId="Fuzeile">
    <w:name w:val="footer"/>
    <w:basedOn w:val="Standard"/>
    <w:link w:val="FuzeileZchn"/>
    <w:uiPriority w:val="99"/>
    <w:unhideWhenUsed/>
    <w:rsid w:val="00AC62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210"/>
  </w:style>
  <w:style w:type="character" w:styleId="Fett">
    <w:name w:val="Strong"/>
    <w:uiPriority w:val="22"/>
    <w:qFormat/>
    <w:rsid w:val="00E838F1"/>
    <w:rPr>
      <w:b/>
      <w:bCs/>
    </w:rPr>
  </w:style>
  <w:style w:type="paragraph" w:styleId="Sprechblasentext">
    <w:name w:val="Balloon Text"/>
    <w:basedOn w:val="Standard"/>
    <w:link w:val="SprechblasentextZchn"/>
    <w:uiPriority w:val="99"/>
    <w:semiHidden/>
    <w:unhideWhenUsed/>
    <w:rsid w:val="004957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579C"/>
    <w:rPr>
      <w:rFonts w:ascii="Segoe UI" w:hAnsi="Segoe UI" w:cs="Segoe UI"/>
      <w:sz w:val="18"/>
      <w:szCs w:val="18"/>
    </w:rPr>
  </w:style>
  <w:style w:type="paragraph" w:styleId="StandardWeb">
    <w:name w:val="Normal (Web)"/>
    <w:basedOn w:val="Standard"/>
    <w:uiPriority w:val="99"/>
    <w:semiHidden/>
    <w:unhideWhenUsed/>
    <w:rsid w:val="00192E5C"/>
    <w:pPr>
      <w:spacing w:before="100" w:beforeAutospacing="1" w:after="100" w:afterAutospacing="1" w:line="240" w:lineRule="auto"/>
    </w:pPr>
    <w:rPr>
      <w:rFonts w:ascii="Times New Roman" w:hAnsi="Times New Roman" w:cs="Times New Roman"/>
      <w:sz w:val="24"/>
      <w:szCs w:val="24"/>
      <w:lang w:eastAsia="de-DE"/>
    </w:rPr>
  </w:style>
  <w:style w:type="character" w:customStyle="1" w:styleId="normaltextrun">
    <w:name w:val="normaltextrun"/>
    <w:basedOn w:val="Absatz-Standardschriftart"/>
    <w:rsid w:val="00192E5C"/>
  </w:style>
  <w:style w:type="table" w:styleId="Tabellenraster">
    <w:name w:val="Table Grid"/>
    <w:basedOn w:val="NormaleTabelle"/>
    <w:uiPriority w:val="39"/>
    <w:rsid w:val="0019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A4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025974">
      <w:bodyDiv w:val="1"/>
      <w:marLeft w:val="0"/>
      <w:marRight w:val="0"/>
      <w:marTop w:val="0"/>
      <w:marBottom w:val="0"/>
      <w:divBdr>
        <w:top w:val="none" w:sz="0" w:space="0" w:color="auto"/>
        <w:left w:val="none" w:sz="0" w:space="0" w:color="auto"/>
        <w:bottom w:val="none" w:sz="0" w:space="0" w:color="auto"/>
        <w:right w:val="none" w:sz="0" w:space="0" w:color="auto"/>
      </w:divBdr>
    </w:div>
    <w:div w:id="1418551720">
      <w:bodyDiv w:val="1"/>
      <w:marLeft w:val="0"/>
      <w:marRight w:val="0"/>
      <w:marTop w:val="0"/>
      <w:marBottom w:val="0"/>
      <w:divBdr>
        <w:top w:val="none" w:sz="0" w:space="0" w:color="auto"/>
        <w:left w:val="none" w:sz="0" w:space="0" w:color="auto"/>
        <w:bottom w:val="none" w:sz="0" w:space="0" w:color="auto"/>
        <w:right w:val="none" w:sz="0" w:space="0" w:color="auto"/>
      </w:divBdr>
    </w:div>
    <w:div w:id="1680615978">
      <w:bodyDiv w:val="1"/>
      <w:marLeft w:val="0"/>
      <w:marRight w:val="0"/>
      <w:marTop w:val="0"/>
      <w:marBottom w:val="0"/>
      <w:divBdr>
        <w:top w:val="none" w:sz="0" w:space="0" w:color="auto"/>
        <w:left w:val="none" w:sz="0" w:space="0" w:color="auto"/>
        <w:bottom w:val="none" w:sz="0" w:space="0" w:color="auto"/>
        <w:right w:val="none" w:sz="0" w:space="0" w:color="auto"/>
      </w:divBdr>
      <w:divsChild>
        <w:div w:id="48031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essecongress.at"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3305140132A4458557DE576EB1718E" ma:contentTypeVersion="7" ma:contentTypeDescription="Create a new document." ma:contentTypeScope="" ma:versionID="1d263d13ef5fa6266f322cf1c53da475">
  <xsd:schema xmlns:xsd="http://www.w3.org/2001/XMLSchema" xmlns:xs="http://www.w3.org/2001/XMLSchema" xmlns:p="http://schemas.microsoft.com/office/2006/metadata/properties" xmlns:ns2="bd750486-a60b-4b58-959c-63b7469e66d4" targetNamespace="http://schemas.microsoft.com/office/2006/metadata/properties" ma:root="true" ma:fieldsID="319de60164294670a9db39b540aa814a" ns2:_="">
    <xsd:import namespace="bd750486-a60b-4b58-959c-63b7469e66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50486-a60b-4b58-959c-63b7469e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A3A65-B003-4AC8-971E-55C1A1863D08}">
  <ds:schemaRefs>
    <ds:schemaRef ds:uri="http://schemas.microsoft.com/sharepoint/v3/contenttype/forms"/>
  </ds:schemaRefs>
</ds:datastoreItem>
</file>

<file path=customXml/itemProps2.xml><?xml version="1.0" encoding="utf-8"?>
<ds:datastoreItem xmlns:ds="http://schemas.openxmlformats.org/officeDocument/2006/customXml" ds:itemID="{FD714125-77EF-4435-88F4-36B9EB992D21}">
  <ds:schemaRefs>
    <ds:schemaRef ds:uri="http://schemas.openxmlformats.org/officeDocument/2006/bibliography"/>
  </ds:schemaRefs>
</ds:datastoreItem>
</file>

<file path=customXml/itemProps3.xml><?xml version="1.0" encoding="utf-8"?>
<ds:datastoreItem xmlns:ds="http://schemas.openxmlformats.org/officeDocument/2006/customXml" ds:itemID="{90DBDAF8-F85A-4AC2-B314-69575DE9AA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470937-0E88-4954-9D2B-63F79AC7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50486-a60b-4b58-959c-63b7469e6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2370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Reed Messe</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Kreuzmann</dc:creator>
  <cp:keywords/>
  <dc:description/>
  <cp:lastModifiedBy>Steinbach, Pia (RX)</cp:lastModifiedBy>
  <cp:revision>3</cp:revision>
  <cp:lastPrinted>2021-06-29T11:41:00Z</cp:lastPrinted>
  <dcterms:created xsi:type="dcterms:W3CDTF">2021-12-15T13:29:00Z</dcterms:created>
  <dcterms:modified xsi:type="dcterms:W3CDTF">2021-12-15T13:40:00Z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0x010100C23305140132A4458557DE576EB1718E</vt:lpwstr>
  </property>
</Properties>
</file>